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C7" w:rsidRPr="00292EC8" w:rsidRDefault="007A15C7" w:rsidP="00846581">
      <w:pPr>
        <w:pStyle w:val="5"/>
        <w:ind w:left="3969" w:firstLine="284"/>
        <w:rPr>
          <w:rFonts w:ascii="Times New Roman" w:hAnsi="Times New Roman"/>
          <w:bCs w:val="0"/>
          <w:i w:val="0"/>
        </w:rPr>
      </w:pPr>
      <w:r w:rsidRPr="00292EC8">
        <w:rPr>
          <w:rFonts w:ascii="Times New Roman" w:hAnsi="Times New Roman"/>
          <w:i w:val="0"/>
        </w:rPr>
        <w:t>Приложение 1</w:t>
      </w:r>
    </w:p>
    <w:p w:rsidR="007A15C7" w:rsidRPr="00C738C9" w:rsidRDefault="007A15C7" w:rsidP="00846581">
      <w:pPr>
        <w:widowControl/>
        <w:snapToGrid/>
        <w:spacing w:line="240" w:lineRule="auto"/>
        <w:ind w:left="4253" w:firstLine="0"/>
        <w:rPr>
          <w:sz w:val="26"/>
          <w:szCs w:val="26"/>
        </w:rPr>
      </w:pPr>
      <w:r w:rsidRPr="00C738C9">
        <w:rPr>
          <w:sz w:val="26"/>
          <w:szCs w:val="26"/>
        </w:rPr>
        <w:t xml:space="preserve">к Правилам № </w:t>
      </w:r>
      <w:r>
        <w:rPr>
          <w:sz w:val="26"/>
          <w:szCs w:val="26"/>
        </w:rPr>
        <w:t>40</w:t>
      </w:r>
      <w:r w:rsidRPr="00C738C9">
        <w:rPr>
          <w:b/>
          <w:sz w:val="26"/>
          <w:szCs w:val="26"/>
        </w:rPr>
        <w:t xml:space="preserve"> </w:t>
      </w:r>
      <w:r w:rsidRPr="00C738C9">
        <w:rPr>
          <w:sz w:val="26"/>
          <w:szCs w:val="26"/>
        </w:rPr>
        <w:t xml:space="preserve">добровольного </w:t>
      </w:r>
      <w:bookmarkStart w:id="0" w:name="_Hlk528855111"/>
      <w:r>
        <w:rPr>
          <w:sz w:val="26"/>
          <w:szCs w:val="26"/>
        </w:rPr>
        <w:t>комбинированного страхования имущества и гражданской ответственности физических лиц</w:t>
      </w:r>
    </w:p>
    <w:bookmarkEnd w:id="0"/>
    <w:p w:rsidR="007A15C7" w:rsidRPr="00C738C9" w:rsidRDefault="007A15C7" w:rsidP="00846581">
      <w:pPr>
        <w:pStyle w:val="a8"/>
        <w:ind w:hanging="2227"/>
        <w:jc w:val="both"/>
        <w:rPr>
          <w:sz w:val="26"/>
          <w:szCs w:val="26"/>
        </w:rPr>
      </w:pPr>
      <w:r w:rsidRPr="00C738C9">
        <w:rPr>
          <w:sz w:val="26"/>
          <w:szCs w:val="26"/>
        </w:rPr>
        <w:t>ЗАСО «</w:t>
      </w:r>
      <w:proofErr w:type="spellStart"/>
      <w:r w:rsidRPr="00C738C9">
        <w:rPr>
          <w:sz w:val="26"/>
          <w:szCs w:val="26"/>
        </w:rPr>
        <w:t>Белнефтестрах</w:t>
      </w:r>
      <w:proofErr w:type="spellEnd"/>
      <w:r w:rsidRPr="00C738C9">
        <w:rPr>
          <w:sz w:val="26"/>
          <w:szCs w:val="26"/>
        </w:rPr>
        <w:t>»</w:t>
      </w:r>
    </w:p>
    <w:p w:rsidR="007A15C7" w:rsidRDefault="007A15C7" w:rsidP="005B46C6">
      <w:pPr>
        <w:pStyle w:val="a8"/>
        <w:ind w:left="567" w:hanging="567"/>
        <w:jc w:val="center"/>
        <w:rPr>
          <w:sz w:val="26"/>
          <w:szCs w:val="26"/>
        </w:rPr>
      </w:pPr>
    </w:p>
    <w:p w:rsidR="007A15C7" w:rsidRPr="00B762A4" w:rsidRDefault="007A15C7" w:rsidP="00B0142E">
      <w:pPr>
        <w:pStyle w:val="a8"/>
        <w:ind w:left="567" w:hanging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БАЗОВЫЕ</w:t>
      </w:r>
      <w:r w:rsidRPr="00B762A4">
        <w:rPr>
          <w:b/>
          <w:sz w:val="30"/>
          <w:szCs w:val="30"/>
        </w:rPr>
        <w:t xml:space="preserve"> </w:t>
      </w:r>
      <w:r w:rsidR="00ED7489">
        <w:rPr>
          <w:b/>
          <w:sz w:val="30"/>
          <w:szCs w:val="30"/>
        </w:rPr>
        <w:t xml:space="preserve">ГОДОВЫЕ </w:t>
      </w:r>
      <w:r>
        <w:rPr>
          <w:b/>
          <w:sz w:val="30"/>
          <w:szCs w:val="30"/>
        </w:rPr>
        <w:t>СТРАХОВЫЕ</w:t>
      </w:r>
      <w:r w:rsidRPr="00B762A4">
        <w:rPr>
          <w:b/>
          <w:sz w:val="30"/>
          <w:szCs w:val="30"/>
        </w:rPr>
        <w:t xml:space="preserve"> ТАРИФ</w:t>
      </w:r>
      <w:r>
        <w:rPr>
          <w:b/>
          <w:sz w:val="30"/>
          <w:szCs w:val="30"/>
        </w:rPr>
        <w:t>Ы</w:t>
      </w:r>
    </w:p>
    <w:p w:rsidR="007A15C7" w:rsidRDefault="007A15C7" w:rsidP="00B0142E">
      <w:pPr>
        <w:pStyle w:val="a8"/>
        <w:ind w:left="567" w:hanging="567"/>
        <w:jc w:val="center"/>
        <w:rPr>
          <w:b/>
          <w:sz w:val="30"/>
          <w:szCs w:val="30"/>
        </w:rPr>
      </w:pPr>
      <w:r w:rsidRPr="00B762A4">
        <w:rPr>
          <w:b/>
          <w:sz w:val="30"/>
          <w:szCs w:val="30"/>
        </w:rPr>
        <w:t xml:space="preserve">по добровольному </w:t>
      </w:r>
      <w:r>
        <w:rPr>
          <w:b/>
          <w:sz w:val="30"/>
          <w:szCs w:val="30"/>
        </w:rPr>
        <w:t xml:space="preserve">комбинированному </w:t>
      </w:r>
      <w:r w:rsidRPr="00B762A4">
        <w:rPr>
          <w:b/>
          <w:sz w:val="30"/>
          <w:szCs w:val="30"/>
        </w:rPr>
        <w:t xml:space="preserve">страхованию </w:t>
      </w:r>
      <w:r>
        <w:rPr>
          <w:b/>
          <w:sz w:val="30"/>
          <w:szCs w:val="30"/>
        </w:rPr>
        <w:t xml:space="preserve">имущества </w:t>
      </w:r>
    </w:p>
    <w:p w:rsidR="007A15C7" w:rsidRDefault="007A15C7" w:rsidP="00B0142E">
      <w:pPr>
        <w:pStyle w:val="a8"/>
        <w:ind w:left="567" w:hanging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 гражданской ответственности физических лиц</w:t>
      </w:r>
      <w:r w:rsidRPr="00B762A4">
        <w:rPr>
          <w:b/>
          <w:sz w:val="30"/>
          <w:szCs w:val="30"/>
        </w:rPr>
        <w:t xml:space="preserve"> </w:t>
      </w:r>
    </w:p>
    <w:p w:rsidR="007A15C7" w:rsidRPr="00B762A4" w:rsidRDefault="007A15C7" w:rsidP="00B0142E">
      <w:pPr>
        <w:pStyle w:val="a8"/>
        <w:ind w:left="567" w:hanging="567"/>
        <w:jc w:val="center"/>
        <w:rPr>
          <w:b/>
          <w:sz w:val="30"/>
          <w:szCs w:val="30"/>
        </w:rPr>
      </w:pPr>
    </w:p>
    <w:p w:rsidR="007A15C7" w:rsidRPr="00A07844" w:rsidRDefault="007A15C7" w:rsidP="0019010A">
      <w:pPr>
        <w:widowControl/>
        <w:numPr>
          <w:ilvl w:val="0"/>
          <w:numId w:val="23"/>
        </w:numPr>
        <w:snapToGrid/>
        <w:spacing w:line="240" w:lineRule="auto"/>
        <w:ind w:left="426" w:hanging="426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В</w:t>
      </w:r>
      <w:r>
        <w:rPr>
          <w:sz w:val="30"/>
          <w:szCs w:val="30"/>
        </w:rPr>
        <w:t xml:space="preserve"> зависимости от объектов, одновременно принимаемых на страхование</w:t>
      </w:r>
      <w:r w:rsidR="00292EC8" w:rsidRPr="00292EC8">
        <w:rPr>
          <w:sz w:val="30"/>
          <w:szCs w:val="30"/>
        </w:rPr>
        <w:t>:</w:t>
      </w:r>
    </w:p>
    <w:p w:rsidR="007A15C7" w:rsidRPr="00A07844" w:rsidRDefault="007A15C7" w:rsidP="00A07844">
      <w:pPr>
        <w:widowControl/>
        <w:snapToGrid/>
        <w:spacing w:line="240" w:lineRule="auto"/>
        <w:ind w:left="720" w:firstLine="0"/>
        <w:rPr>
          <w:snapToGrid w:val="0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253"/>
        <w:gridCol w:w="1611"/>
        <w:gridCol w:w="2552"/>
      </w:tblGrid>
      <w:tr w:rsidR="00860111" w:rsidTr="00FA0836">
        <w:trPr>
          <w:trHeight w:val="315"/>
        </w:trPr>
        <w:tc>
          <w:tcPr>
            <w:tcW w:w="708" w:type="dxa"/>
            <w:vAlign w:val="center"/>
          </w:tcPr>
          <w:p w:rsidR="00860111" w:rsidRDefault="009A0342" w:rsidP="009A0342">
            <w:pPr>
              <w:pStyle w:val="a3"/>
              <w:widowControl w:val="0"/>
              <w:suppressAutoHyphens/>
              <w:ind w:right="-56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п.п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860111" w:rsidRPr="008B2B63" w:rsidRDefault="00860111" w:rsidP="009A0342">
            <w:pPr>
              <w:pStyle w:val="a3"/>
              <w:widowControl w:val="0"/>
              <w:suppressAutoHyphens/>
              <w:ind w:right="-56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3" w:type="dxa"/>
            <w:vAlign w:val="center"/>
          </w:tcPr>
          <w:p w:rsidR="00860111" w:rsidRPr="008B2B63" w:rsidRDefault="00860111" w:rsidP="00860111">
            <w:pPr>
              <w:pStyle w:val="a3"/>
              <w:widowControl w:val="0"/>
              <w:suppressAutoHyphens/>
              <w:ind w:right="-56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B2B63">
              <w:rPr>
                <w:rFonts w:ascii="Times New Roman" w:hAnsi="Times New Roman"/>
                <w:sz w:val="30"/>
                <w:szCs w:val="30"/>
              </w:rPr>
              <w:t>Объекты, принимаемые</w:t>
            </w:r>
          </w:p>
          <w:p w:rsidR="00860111" w:rsidRPr="008B2B63" w:rsidRDefault="00860111" w:rsidP="00860111">
            <w:pPr>
              <w:pStyle w:val="a3"/>
              <w:widowControl w:val="0"/>
              <w:suppressAutoHyphens/>
              <w:ind w:right="-56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B2B63">
              <w:rPr>
                <w:rFonts w:ascii="Times New Roman" w:hAnsi="Times New Roman"/>
                <w:sz w:val="30"/>
                <w:szCs w:val="30"/>
              </w:rPr>
              <w:t>на страхование</w:t>
            </w:r>
          </w:p>
        </w:tc>
        <w:tc>
          <w:tcPr>
            <w:tcW w:w="4163" w:type="dxa"/>
            <w:gridSpan w:val="2"/>
          </w:tcPr>
          <w:p w:rsidR="00860111" w:rsidRDefault="00860111" w:rsidP="00896DB1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 xml:space="preserve">Базовый годовой </w:t>
            </w:r>
          </w:p>
          <w:p w:rsidR="00860111" w:rsidRDefault="00860111" w:rsidP="00896DB1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 xml:space="preserve">страховой тариф </w:t>
            </w:r>
          </w:p>
        </w:tc>
      </w:tr>
      <w:tr w:rsidR="00860111" w:rsidRPr="00E15153" w:rsidTr="00FA0836">
        <w:trPr>
          <w:trHeight w:val="327"/>
        </w:trPr>
        <w:tc>
          <w:tcPr>
            <w:tcW w:w="708" w:type="dxa"/>
            <w:vAlign w:val="center"/>
          </w:tcPr>
          <w:p w:rsidR="00860111" w:rsidRPr="008B2B63" w:rsidRDefault="009A0342" w:rsidP="009A0342">
            <w:pPr>
              <w:pStyle w:val="a3"/>
              <w:widowControl w:val="0"/>
              <w:tabs>
                <w:tab w:val="left" w:pos="394"/>
              </w:tabs>
              <w:suppressAutoHyphens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4253" w:type="dxa"/>
            <w:vAlign w:val="center"/>
          </w:tcPr>
          <w:p w:rsidR="00860111" w:rsidRPr="008B2B63" w:rsidRDefault="00860111" w:rsidP="00860111">
            <w:pPr>
              <w:pStyle w:val="a3"/>
              <w:widowControl w:val="0"/>
              <w:tabs>
                <w:tab w:val="left" w:pos="394"/>
              </w:tabs>
              <w:suppressAutoHyphens/>
              <w:ind w:right="34"/>
              <w:rPr>
                <w:rFonts w:ascii="Times New Roman" w:hAnsi="Times New Roman"/>
                <w:sz w:val="30"/>
                <w:szCs w:val="30"/>
              </w:rPr>
            </w:pPr>
            <w:bookmarkStart w:id="1" w:name="_Hlk536630208"/>
            <w:r w:rsidRPr="008B2B63">
              <w:rPr>
                <w:rFonts w:ascii="Times New Roman" w:eastAsia="MS Mincho" w:hAnsi="Times New Roman"/>
                <w:sz w:val="30"/>
                <w:szCs w:val="30"/>
              </w:rPr>
              <w:t>Квартира (комната)/строения</w:t>
            </w:r>
            <w:bookmarkEnd w:id="1"/>
          </w:p>
        </w:tc>
        <w:tc>
          <w:tcPr>
            <w:tcW w:w="1611" w:type="dxa"/>
          </w:tcPr>
          <w:p w:rsidR="00860111" w:rsidRPr="00CA79F7" w:rsidRDefault="00860111" w:rsidP="00374F89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0,14</w:t>
            </w:r>
          </w:p>
        </w:tc>
        <w:tc>
          <w:tcPr>
            <w:tcW w:w="2552" w:type="dxa"/>
            <w:vMerge w:val="restart"/>
          </w:tcPr>
          <w:p w:rsidR="00860111" w:rsidRPr="00CA79F7" w:rsidRDefault="00860111" w:rsidP="00887862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</w:rPr>
            </w:pPr>
            <w:r w:rsidRPr="0019010A">
              <w:rPr>
                <w:snapToGrid w:val="0"/>
                <w:sz w:val="26"/>
                <w:szCs w:val="26"/>
              </w:rPr>
              <w:t>в % от страховой суммы</w:t>
            </w:r>
            <w:r>
              <w:rPr>
                <w:snapToGrid w:val="0"/>
                <w:sz w:val="26"/>
                <w:szCs w:val="26"/>
              </w:rPr>
              <w:t xml:space="preserve"> (</w:t>
            </w:r>
            <w:proofErr w:type="spellStart"/>
            <w:r>
              <w:rPr>
                <w:snapToGrid w:val="0"/>
                <w:sz w:val="26"/>
                <w:szCs w:val="26"/>
              </w:rPr>
              <w:t>п.п</w:t>
            </w:r>
            <w:proofErr w:type="spellEnd"/>
            <w:r>
              <w:rPr>
                <w:snapToGrid w:val="0"/>
                <w:sz w:val="26"/>
                <w:szCs w:val="26"/>
              </w:rPr>
              <w:t>. 5.2.1 или 5.2.2 п.5.2 Правил)</w:t>
            </w:r>
          </w:p>
        </w:tc>
      </w:tr>
      <w:tr w:rsidR="00860111" w:rsidRPr="00E15153" w:rsidTr="00FA0836">
        <w:trPr>
          <w:trHeight w:val="404"/>
        </w:trPr>
        <w:tc>
          <w:tcPr>
            <w:tcW w:w="708" w:type="dxa"/>
            <w:vAlign w:val="center"/>
          </w:tcPr>
          <w:p w:rsidR="00860111" w:rsidRPr="008B2B63" w:rsidRDefault="009A0342" w:rsidP="009A0342">
            <w:pPr>
              <w:pStyle w:val="a3"/>
              <w:widowControl w:val="0"/>
              <w:tabs>
                <w:tab w:val="left" w:pos="394"/>
              </w:tabs>
              <w:suppressAutoHyphens/>
              <w:ind w:right="34"/>
              <w:jc w:val="center"/>
              <w:rPr>
                <w:rFonts w:ascii="Times New Roman" w:eastAsia="MS Mincho" w:hAnsi="Times New Roman"/>
                <w:sz w:val="30"/>
                <w:szCs w:val="30"/>
              </w:rPr>
            </w:pPr>
            <w:r>
              <w:rPr>
                <w:rFonts w:ascii="Times New Roman" w:eastAsia="MS Mincho" w:hAnsi="Times New Roman"/>
                <w:sz w:val="30"/>
                <w:szCs w:val="30"/>
              </w:rPr>
              <w:t>2.</w:t>
            </w:r>
          </w:p>
        </w:tc>
        <w:tc>
          <w:tcPr>
            <w:tcW w:w="4253" w:type="dxa"/>
            <w:vAlign w:val="center"/>
          </w:tcPr>
          <w:p w:rsidR="00860111" w:rsidRPr="008B2B63" w:rsidRDefault="00860111" w:rsidP="00860111">
            <w:pPr>
              <w:pStyle w:val="a3"/>
              <w:widowControl w:val="0"/>
              <w:tabs>
                <w:tab w:val="left" w:pos="394"/>
              </w:tabs>
              <w:suppressAutoHyphens/>
              <w:ind w:right="34"/>
              <w:rPr>
                <w:rFonts w:ascii="Times New Roman" w:eastAsia="MS Mincho" w:hAnsi="Times New Roman"/>
                <w:sz w:val="30"/>
                <w:szCs w:val="30"/>
              </w:rPr>
            </w:pPr>
            <w:r w:rsidRPr="008B2B63">
              <w:rPr>
                <w:rFonts w:ascii="Times New Roman" w:eastAsia="MS Mincho" w:hAnsi="Times New Roman"/>
                <w:sz w:val="30"/>
                <w:szCs w:val="30"/>
              </w:rPr>
              <w:t>Домашнее имущество</w:t>
            </w:r>
          </w:p>
        </w:tc>
        <w:tc>
          <w:tcPr>
            <w:tcW w:w="1611" w:type="dxa"/>
          </w:tcPr>
          <w:p w:rsidR="00860111" w:rsidRPr="00CA79F7" w:rsidRDefault="00860111" w:rsidP="00374F89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0,11</w:t>
            </w:r>
          </w:p>
        </w:tc>
        <w:tc>
          <w:tcPr>
            <w:tcW w:w="2552" w:type="dxa"/>
            <w:vMerge/>
          </w:tcPr>
          <w:p w:rsidR="00860111" w:rsidRPr="00CA79F7" w:rsidRDefault="00860111" w:rsidP="00896DB1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</w:rPr>
            </w:pPr>
          </w:p>
        </w:tc>
      </w:tr>
      <w:tr w:rsidR="00860111" w:rsidRPr="00E15153" w:rsidTr="00FA0836">
        <w:trPr>
          <w:trHeight w:val="268"/>
        </w:trPr>
        <w:tc>
          <w:tcPr>
            <w:tcW w:w="708" w:type="dxa"/>
            <w:vAlign w:val="center"/>
          </w:tcPr>
          <w:p w:rsidR="00860111" w:rsidRPr="008B2B63" w:rsidRDefault="009A0342" w:rsidP="009A0342">
            <w:pPr>
              <w:pStyle w:val="a3"/>
              <w:widowControl w:val="0"/>
              <w:tabs>
                <w:tab w:val="left" w:pos="394"/>
              </w:tabs>
              <w:suppressAutoHyphens/>
              <w:ind w:right="34"/>
              <w:jc w:val="center"/>
              <w:rPr>
                <w:rFonts w:ascii="Times New Roman" w:eastAsia="MS Mincho" w:hAnsi="Times New Roman"/>
                <w:sz w:val="30"/>
                <w:szCs w:val="30"/>
              </w:rPr>
            </w:pPr>
            <w:r>
              <w:rPr>
                <w:rFonts w:ascii="Times New Roman" w:eastAsia="MS Mincho" w:hAnsi="Times New Roman"/>
                <w:sz w:val="30"/>
                <w:szCs w:val="30"/>
              </w:rPr>
              <w:t>3.</w:t>
            </w:r>
          </w:p>
        </w:tc>
        <w:tc>
          <w:tcPr>
            <w:tcW w:w="4253" w:type="dxa"/>
            <w:vAlign w:val="center"/>
          </w:tcPr>
          <w:p w:rsidR="00860111" w:rsidRPr="008B2B63" w:rsidRDefault="00860111" w:rsidP="00860111">
            <w:pPr>
              <w:pStyle w:val="a3"/>
              <w:widowControl w:val="0"/>
              <w:tabs>
                <w:tab w:val="left" w:pos="394"/>
              </w:tabs>
              <w:suppressAutoHyphens/>
              <w:ind w:right="34"/>
              <w:rPr>
                <w:rFonts w:ascii="Times New Roman" w:eastAsia="MS Mincho" w:hAnsi="Times New Roman"/>
                <w:sz w:val="30"/>
                <w:szCs w:val="30"/>
              </w:rPr>
            </w:pPr>
            <w:r w:rsidRPr="008B2B63">
              <w:rPr>
                <w:rFonts w:ascii="Times New Roman" w:eastAsia="MS Mincho" w:hAnsi="Times New Roman"/>
                <w:sz w:val="30"/>
                <w:szCs w:val="30"/>
              </w:rPr>
              <w:t>Гражданская ответственность</w:t>
            </w:r>
          </w:p>
        </w:tc>
        <w:tc>
          <w:tcPr>
            <w:tcW w:w="1611" w:type="dxa"/>
          </w:tcPr>
          <w:p w:rsidR="00860111" w:rsidRPr="00F222A3" w:rsidRDefault="00860111" w:rsidP="00374F89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0,15</w:t>
            </w:r>
          </w:p>
        </w:tc>
        <w:tc>
          <w:tcPr>
            <w:tcW w:w="2552" w:type="dxa"/>
            <w:vMerge/>
          </w:tcPr>
          <w:p w:rsidR="00860111" w:rsidRPr="00F222A3" w:rsidRDefault="00860111" w:rsidP="00896DB1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</w:rPr>
            </w:pPr>
          </w:p>
        </w:tc>
      </w:tr>
      <w:tr w:rsidR="00860111" w:rsidTr="00FA0836">
        <w:trPr>
          <w:trHeight w:val="390"/>
        </w:trPr>
        <w:tc>
          <w:tcPr>
            <w:tcW w:w="708" w:type="dxa"/>
            <w:vAlign w:val="center"/>
          </w:tcPr>
          <w:p w:rsidR="00860111" w:rsidRPr="008B2B63" w:rsidRDefault="009A0342" w:rsidP="009A0342">
            <w:pPr>
              <w:pStyle w:val="a3"/>
              <w:widowControl w:val="0"/>
              <w:suppressAutoHyphens/>
              <w:ind w:right="34"/>
              <w:jc w:val="center"/>
              <w:rPr>
                <w:rFonts w:ascii="Times New Roman" w:eastAsia="MS Mincho" w:hAnsi="Times New Roman"/>
                <w:sz w:val="30"/>
                <w:szCs w:val="30"/>
              </w:rPr>
            </w:pPr>
            <w:r>
              <w:rPr>
                <w:rFonts w:ascii="Times New Roman" w:eastAsia="MS Mincho" w:hAnsi="Times New Roman"/>
                <w:sz w:val="30"/>
                <w:szCs w:val="30"/>
              </w:rPr>
              <w:t>4.</w:t>
            </w:r>
          </w:p>
        </w:tc>
        <w:tc>
          <w:tcPr>
            <w:tcW w:w="4253" w:type="dxa"/>
            <w:vAlign w:val="center"/>
          </w:tcPr>
          <w:p w:rsidR="00860111" w:rsidRPr="008B2B63" w:rsidRDefault="00860111" w:rsidP="00860111">
            <w:pPr>
              <w:pStyle w:val="a3"/>
              <w:widowControl w:val="0"/>
              <w:suppressAutoHyphens/>
              <w:ind w:right="34"/>
              <w:rPr>
                <w:rFonts w:ascii="Times New Roman" w:eastAsia="MS Mincho" w:hAnsi="Times New Roman"/>
                <w:sz w:val="30"/>
                <w:szCs w:val="30"/>
              </w:rPr>
            </w:pPr>
            <w:r>
              <w:rPr>
                <w:rFonts w:ascii="Times New Roman" w:eastAsia="MS Mincho" w:hAnsi="Times New Roman"/>
                <w:sz w:val="30"/>
                <w:szCs w:val="30"/>
                <w:lang w:val="en-US"/>
              </w:rPr>
              <w:t>C</w:t>
            </w:r>
            <w:proofErr w:type="spellStart"/>
            <w:r w:rsidRPr="008B2B63">
              <w:rPr>
                <w:rFonts w:ascii="Times New Roman" w:eastAsia="MS Mincho" w:hAnsi="Times New Roman"/>
                <w:sz w:val="30"/>
                <w:szCs w:val="30"/>
              </w:rPr>
              <w:t>удебные</w:t>
            </w:r>
            <w:proofErr w:type="spellEnd"/>
            <w:r w:rsidRPr="008B2B63">
              <w:rPr>
                <w:rFonts w:ascii="Times New Roman" w:eastAsia="MS Mincho" w:hAnsi="Times New Roman"/>
                <w:sz w:val="30"/>
                <w:szCs w:val="30"/>
              </w:rPr>
              <w:t xml:space="preserve"> расходы</w:t>
            </w:r>
          </w:p>
        </w:tc>
        <w:tc>
          <w:tcPr>
            <w:tcW w:w="1611" w:type="dxa"/>
            <w:vAlign w:val="center"/>
          </w:tcPr>
          <w:p w:rsidR="00860111" w:rsidRDefault="00860111" w:rsidP="00374F89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0,02</w:t>
            </w:r>
          </w:p>
        </w:tc>
        <w:tc>
          <w:tcPr>
            <w:tcW w:w="2552" w:type="dxa"/>
          </w:tcPr>
          <w:p w:rsidR="00860111" w:rsidRDefault="00860111" w:rsidP="00896DB1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</w:rPr>
            </w:pPr>
            <w:r w:rsidRPr="0019010A">
              <w:rPr>
                <w:snapToGrid w:val="0"/>
                <w:sz w:val="26"/>
                <w:szCs w:val="26"/>
              </w:rPr>
              <w:t>в % от страховой суммы</w:t>
            </w:r>
            <w:r>
              <w:rPr>
                <w:snapToGrid w:val="0"/>
                <w:sz w:val="26"/>
                <w:szCs w:val="26"/>
              </w:rPr>
              <w:t xml:space="preserve"> (</w:t>
            </w:r>
            <w:proofErr w:type="spellStart"/>
            <w:r>
              <w:rPr>
                <w:snapToGrid w:val="0"/>
                <w:sz w:val="26"/>
                <w:szCs w:val="26"/>
              </w:rPr>
              <w:t>п.п</w:t>
            </w:r>
            <w:proofErr w:type="spellEnd"/>
            <w:r>
              <w:rPr>
                <w:snapToGrid w:val="0"/>
                <w:sz w:val="26"/>
                <w:szCs w:val="26"/>
              </w:rPr>
              <w:t>. 5.2.3 п.5.2 Правил)</w:t>
            </w:r>
          </w:p>
        </w:tc>
      </w:tr>
      <w:tr w:rsidR="00860111" w:rsidTr="00FA0836">
        <w:trPr>
          <w:trHeight w:val="345"/>
        </w:trPr>
        <w:tc>
          <w:tcPr>
            <w:tcW w:w="708" w:type="dxa"/>
            <w:vAlign w:val="center"/>
          </w:tcPr>
          <w:p w:rsidR="00860111" w:rsidRPr="009A0342" w:rsidRDefault="009A0342" w:rsidP="009A0342">
            <w:pPr>
              <w:pStyle w:val="a3"/>
              <w:widowControl w:val="0"/>
              <w:suppressAutoHyphens/>
              <w:ind w:right="34"/>
              <w:jc w:val="center"/>
              <w:rPr>
                <w:rFonts w:ascii="Times New Roman" w:eastAsia="MS Mincho" w:hAnsi="Times New Roman"/>
                <w:sz w:val="30"/>
                <w:szCs w:val="30"/>
              </w:rPr>
            </w:pPr>
            <w:r>
              <w:rPr>
                <w:rFonts w:ascii="Times New Roman" w:eastAsia="MS Mincho" w:hAnsi="Times New Roman"/>
                <w:sz w:val="30"/>
                <w:szCs w:val="30"/>
              </w:rPr>
              <w:t>5.</w:t>
            </w:r>
          </w:p>
        </w:tc>
        <w:tc>
          <w:tcPr>
            <w:tcW w:w="4253" w:type="dxa"/>
            <w:vAlign w:val="center"/>
          </w:tcPr>
          <w:p w:rsidR="00860111" w:rsidRPr="00FC6873" w:rsidRDefault="00860111" w:rsidP="00860111">
            <w:pPr>
              <w:pStyle w:val="a3"/>
              <w:widowControl w:val="0"/>
              <w:suppressAutoHyphens/>
              <w:ind w:right="34"/>
              <w:rPr>
                <w:rFonts w:ascii="Times New Roman" w:eastAsia="MS Mincho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MS Mincho" w:hAnsi="Times New Roman"/>
                <w:sz w:val="30"/>
                <w:szCs w:val="30"/>
              </w:rPr>
              <w:t>Непредвиденные расходы</w:t>
            </w:r>
          </w:p>
        </w:tc>
        <w:tc>
          <w:tcPr>
            <w:tcW w:w="1611" w:type="dxa"/>
            <w:vAlign w:val="center"/>
          </w:tcPr>
          <w:p w:rsidR="00860111" w:rsidRDefault="00860111" w:rsidP="0019010A">
            <w:pPr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1,34</w:t>
            </w:r>
          </w:p>
        </w:tc>
        <w:tc>
          <w:tcPr>
            <w:tcW w:w="2552" w:type="dxa"/>
          </w:tcPr>
          <w:p w:rsidR="00860111" w:rsidRDefault="00860111" w:rsidP="00896DB1">
            <w:pPr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</w:rPr>
            </w:pPr>
            <w:r w:rsidRPr="0019010A">
              <w:rPr>
                <w:snapToGrid w:val="0"/>
                <w:sz w:val="26"/>
                <w:szCs w:val="26"/>
              </w:rPr>
              <w:t>в % от страховой суммы</w:t>
            </w:r>
            <w:r>
              <w:rPr>
                <w:snapToGrid w:val="0"/>
                <w:sz w:val="26"/>
                <w:szCs w:val="26"/>
              </w:rPr>
              <w:t xml:space="preserve"> (</w:t>
            </w:r>
            <w:proofErr w:type="spellStart"/>
            <w:r>
              <w:rPr>
                <w:snapToGrid w:val="0"/>
                <w:sz w:val="26"/>
                <w:szCs w:val="26"/>
              </w:rPr>
              <w:t>п.п</w:t>
            </w:r>
            <w:proofErr w:type="spellEnd"/>
            <w:r>
              <w:rPr>
                <w:snapToGrid w:val="0"/>
                <w:sz w:val="26"/>
                <w:szCs w:val="26"/>
              </w:rPr>
              <w:t>. 5.2.4 п.5.2 Правил)</w:t>
            </w:r>
          </w:p>
        </w:tc>
      </w:tr>
    </w:tbl>
    <w:p w:rsidR="007A15C7" w:rsidRPr="00FC6873" w:rsidRDefault="007A15C7" w:rsidP="006E3F32">
      <w:pPr>
        <w:pStyle w:val="a3"/>
        <w:widowControl w:val="0"/>
        <w:tabs>
          <w:tab w:val="left" w:pos="394"/>
        </w:tabs>
        <w:suppressAutoHyphens/>
        <w:ind w:left="785" w:right="34"/>
        <w:jc w:val="both"/>
        <w:rPr>
          <w:rFonts w:ascii="Times New Roman" w:hAnsi="Times New Roman"/>
          <w:sz w:val="10"/>
          <w:szCs w:val="10"/>
        </w:rPr>
      </w:pPr>
    </w:p>
    <w:p w:rsidR="007A15C7" w:rsidRDefault="007A15C7" w:rsidP="0019010A">
      <w:pPr>
        <w:numPr>
          <w:ilvl w:val="0"/>
          <w:numId w:val="23"/>
        </w:numPr>
        <w:ind w:left="426" w:hanging="426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В зависимости от вариантов страхования</w:t>
      </w:r>
      <w:r w:rsidR="00FC6873" w:rsidRPr="00FC6873">
        <w:rPr>
          <w:snapToGrid w:val="0"/>
          <w:sz w:val="30"/>
          <w:szCs w:val="30"/>
        </w:rPr>
        <w:t>:</w:t>
      </w:r>
    </w:p>
    <w:p w:rsidR="00107191" w:rsidRPr="00107191" w:rsidRDefault="00107191" w:rsidP="00107191">
      <w:pPr>
        <w:ind w:left="426" w:firstLine="0"/>
        <w:rPr>
          <w:snapToGrid w:val="0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4678"/>
        <w:gridCol w:w="3686"/>
      </w:tblGrid>
      <w:tr w:rsidR="009A0342" w:rsidTr="00FA0836">
        <w:trPr>
          <w:trHeight w:val="315"/>
        </w:trPr>
        <w:tc>
          <w:tcPr>
            <w:tcW w:w="708" w:type="dxa"/>
            <w:vAlign w:val="center"/>
          </w:tcPr>
          <w:p w:rsidR="009A0342" w:rsidRDefault="009A0342" w:rsidP="009A0342">
            <w:pPr>
              <w:pStyle w:val="a3"/>
              <w:widowControl w:val="0"/>
              <w:suppressAutoHyphens/>
              <w:ind w:right="-56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п.п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9A0342" w:rsidRPr="008B2B63" w:rsidRDefault="009A0342" w:rsidP="009A0342">
            <w:pPr>
              <w:pStyle w:val="a3"/>
              <w:widowControl w:val="0"/>
              <w:suppressAutoHyphens/>
              <w:ind w:right="-56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vAlign w:val="center"/>
          </w:tcPr>
          <w:p w:rsidR="009A0342" w:rsidRPr="008B2B63" w:rsidRDefault="009A0342" w:rsidP="009A0342">
            <w:pPr>
              <w:pStyle w:val="a3"/>
              <w:widowControl w:val="0"/>
              <w:suppressAutoHyphens/>
              <w:ind w:right="-56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B2B63">
              <w:rPr>
                <w:rFonts w:ascii="Times New Roman" w:hAnsi="Times New Roman"/>
                <w:sz w:val="30"/>
                <w:szCs w:val="30"/>
              </w:rPr>
              <w:t>Вариант страхования</w:t>
            </w:r>
          </w:p>
        </w:tc>
        <w:tc>
          <w:tcPr>
            <w:tcW w:w="3686" w:type="dxa"/>
          </w:tcPr>
          <w:p w:rsidR="009A0342" w:rsidRDefault="009A0342" w:rsidP="009A0342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Базовый годовой</w:t>
            </w:r>
          </w:p>
          <w:p w:rsidR="009A0342" w:rsidRDefault="009A0342" w:rsidP="009A0342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 xml:space="preserve">страховой тариф </w:t>
            </w:r>
          </w:p>
          <w:p w:rsidR="00596DA0" w:rsidRDefault="009A0342" w:rsidP="009A0342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19010A">
              <w:rPr>
                <w:snapToGrid w:val="0"/>
                <w:sz w:val="26"/>
                <w:szCs w:val="26"/>
              </w:rPr>
              <w:t>(в % от страховой суммы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</w:p>
          <w:p w:rsidR="00596DA0" w:rsidRDefault="009A0342" w:rsidP="009A0342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по договору страхования </w:t>
            </w:r>
          </w:p>
          <w:p w:rsidR="009A0342" w:rsidRDefault="009A0342" w:rsidP="009A0342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26"/>
                <w:szCs w:val="26"/>
              </w:rPr>
              <w:t>(п.5.3 Правил)</w:t>
            </w:r>
            <w:r w:rsidRPr="0019010A">
              <w:rPr>
                <w:snapToGrid w:val="0"/>
                <w:sz w:val="26"/>
                <w:szCs w:val="26"/>
              </w:rPr>
              <w:t>)</w:t>
            </w:r>
          </w:p>
        </w:tc>
      </w:tr>
      <w:tr w:rsidR="009A0342" w:rsidRPr="00E15153" w:rsidTr="00FA0836">
        <w:trPr>
          <w:trHeight w:val="325"/>
        </w:trPr>
        <w:tc>
          <w:tcPr>
            <w:tcW w:w="708" w:type="dxa"/>
            <w:vAlign w:val="center"/>
          </w:tcPr>
          <w:p w:rsidR="009A0342" w:rsidRPr="008B2B63" w:rsidRDefault="009A0342" w:rsidP="009A0342">
            <w:pPr>
              <w:pStyle w:val="a3"/>
              <w:widowControl w:val="0"/>
              <w:tabs>
                <w:tab w:val="left" w:pos="394"/>
              </w:tabs>
              <w:suppressAutoHyphens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4678" w:type="dxa"/>
            <w:vAlign w:val="center"/>
          </w:tcPr>
          <w:p w:rsidR="009A0342" w:rsidRPr="008B2B63" w:rsidRDefault="009A0342" w:rsidP="009A0342">
            <w:pPr>
              <w:pStyle w:val="a3"/>
              <w:widowControl w:val="0"/>
              <w:tabs>
                <w:tab w:val="left" w:pos="394"/>
              </w:tabs>
              <w:suppressAutoHyphens/>
              <w:ind w:right="34"/>
              <w:rPr>
                <w:rFonts w:ascii="Times New Roman" w:hAnsi="Times New Roman"/>
                <w:b/>
                <w:sz w:val="30"/>
                <w:szCs w:val="30"/>
              </w:rPr>
            </w:pPr>
            <w:r w:rsidRPr="008B2B63">
              <w:rPr>
                <w:rFonts w:ascii="Times New Roman" w:hAnsi="Times New Roman"/>
                <w:b/>
                <w:sz w:val="30"/>
                <w:szCs w:val="30"/>
              </w:rPr>
              <w:t>Все включено</w:t>
            </w:r>
          </w:p>
        </w:tc>
        <w:tc>
          <w:tcPr>
            <w:tcW w:w="3686" w:type="dxa"/>
          </w:tcPr>
          <w:p w:rsidR="009A0342" w:rsidRPr="00E15153" w:rsidRDefault="009A0342" w:rsidP="009A0342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  <w:lang w:val="en-US"/>
              </w:rPr>
            </w:pPr>
            <w:r>
              <w:rPr>
                <w:snapToGrid w:val="0"/>
                <w:sz w:val="30"/>
                <w:szCs w:val="30"/>
              </w:rPr>
              <w:t>0,25</w:t>
            </w:r>
          </w:p>
        </w:tc>
      </w:tr>
      <w:tr w:rsidR="009A0342" w:rsidRPr="008965A5" w:rsidTr="00FA0836">
        <w:trPr>
          <w:trHeight w:val="323"/>
        </w:trPr>
        <w:tc>
          <w:tcPr>
            <w:tcW w:w="708" w:type="dxa"/>
            <w:vAlign w:val="center"/>
          </w:tcPr>
          <w:p w:rsidR="009A0342" w:rsidRPr="008B2B63" w:rsidRDefault="009A0342" w:rsidP="009A0342">
            <w:pPr>
              <w:pStyle w:val="a3"/>
              <w:widowControl w:val="0"/>
              <w:tabs>
                <w:tab w:val="left" w:pos="394"/>
              </w:tabs>
              <w:suppressAutoHyphens/>
              <w:ind w:right="34"/>
              <w:jc w:val="center"/>
              <w:rPr>
                <w:rFonts w:ascii="Times New Roman" w:eastAsia="MS Mincho" w:hAnsi="Times New Roman"/>
                <w:sz w:val="30"/>
                <w:szCs w:val="30"/>
              </w:rPr>
            </w:pPr>
            <w:r>
              <w:rPr>
                <w:rFonts w:ascii="Times New Roman" w:eastAsia="MS Mincho" w:hAnsi="Times New Roman"/>
                <w:sz w:val="30"/>
                <w:szCs w:val="30"/>
              </w:rPr>
              <w:t>2.</w:t>
            </w:r>
          </w:p>
        </w:tc>
        <w:tc>
          <w:tcPr>
            <w:tcW w:w="4678" w:type="dxa"/>
            <w:vAlign w:val="center"/>
          </w:tcPr>
          <w:p w:rsidR="009A0342" w:rsidRPr="008B2B63" w:rsidRDefault="009A0342" w:rsidP="009A0342">
            <w:pPr>
              <w:pStyle w:val="a3"/>
              <w:widowControl w:val="0"/>
              <w:suppressAutoHyphens/>
              <w:ind w:right="34"/>
              <w:rPr>
                <w:rFonts w:ascii="Times New Roman" w:eastAsia="MS Mincho" w:hAnsi="Times New Roman"/>
                <w:b/>
                <w:sz w:val="30"/>
                <w:szCs w:val="30"/>
              </w:rPr>
            </w:pPr>
            <w:r w:rsidRPr="008B2B63">
              <w:rPr>
                <w:rFonts w:ascii="Times New Roman" w:hAnsi="Times New Roman"/>
                <w:b/>
                <w:sz w:val="30"/>
                <w:szCs w:val="30"/>
              </w:rPr>
              <w:t>Все включено +</w:t>
            </w:r>
          </w:p>
        </w:tc>
        <w:tc>
          <w:tcPr>
            <w:tcW w:w="3686" w:type="dxa"/>
          </w:tcPr>
          <w:p w:rsidR="009A0342" w:rsidRPr="008965A5" w:rsidRDefault="009A0342" w:rsidP="009A0342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0,35</w:t>
            </w:r>
          </w:p>
        </w:tc>
      </w:tr>
      <w:tr w:rsidR="009A0342" w:rsidRPr="00E15153" w:rsidTr="00FA0836">
        <w:trPr>
          <w:trHeight w:val="70"/>
        </w:trPr>
        <w:tc>
          <w:tcPr>
            <w:tcW w:w="708" w:type="dxa"/>
            <w:vAlign w:val="center"/>
          </w:tcPr>
          <w:p w:rsidR="009A0342" w:rsidRPr="008B2B63" w:rsidRDefault="009A0342" w:rsidP="009A0342">
            <w:pPr>
              <w:pStyle w:val="a3"/>
              <w:widowControl w:val="0"/>
              <w:tabs>
                <w:tab w:val="left" w:pos="394"/>
              </w:tabs>
              <w:suppressAutoHyphens/>
              <w:ind w:right="34"/>
              <w:jc w:val="center"/>
              <w:rPr>
                <w:rFonts w:ascii="Times New Roman" w:eastAsia="MS Mincho" w:hAnsi="Times New Roman"/>
                <w:sz w:val="30"/>
                <w:szCs w:val="30"/>
              </w:rPr>
            </w:pPr>
            <w:r>
              <w:rPr>
                <w:rFonts w:ascii="Times New Roman" w:eastAsia="MS Mincho" w:hAnsi="Times New Roman"/>
                <w:sz w:val="30"/>
                <w:szCs w:val="30"/>
              </w:rPr>
              <w:t>3.</w:t>
            </w:r>
          </w:p>
        </w:tc>
        <w:tc>
          <w:tcPr>
            <w:tcW w:w="4678" w:type="dxa"/>
            <w:vAlign w:val="center"/>
          </w:tcPr>
          <w:p w:rsidR="009A0342" w:rsidRPr="008B2B63" w:rsidRDefault="009A0342" w:rsidP="009A0342">
            <w:pPr>
              <w:pStyle w:val="a3"/>
              <w:widowControl w:val="0"/>
              <w:tabs>
                <w:tab w:val="left" w:pos="394"/>
              </w:tabs>
              <w:suppressAutoHyphens/>
              <w:ind w:right="34"/>
              <w:rPr>
                <w:rFonts w:ascii="Times New Roman" w:eastAsia="MS Mincho" w:hAnsi="Times New Roman"/>
                <w:b/>
                <w:sz w:val="30"/>
                <w:szCs w:val="30"/>
              </w:rPr>
            </w:pPr>
            <w:r w:rsidRPr="008B2B63">
              <w:rPr>
                <w:rFonts w:ascii="Times New Roman" w:eastAsia="MS Mincho" w:hAnsi="Times New Roman"/>
                <w:b/>
                <w:sz w:val="30"/>
                <w:szCs w:val="30"/>
              </w:rPr>
              <w:t>Все включено люкс</w:t>
            </w:r>
          </w:p>
        </w:tc>
        <w:tc>
          <w:tcPr>
            <w:tcW w:w="3686" w:type="dxa"/>
          </w:tcPr>
          <w:p w:rsidR="009A0342" w:rsidRPr="00E15153" w:rsidRDefault="009A0342" w:rsidP="009A0342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30"/>
                <w:szCs w:val="30"/>
                <w:lang w:val="en-US"/>
              </w:rPr>
            </w:pPr>
            <w:r>
              <w:rPr>
                <w:snapToGrid w:val="0"/>
                <w:sz w:val="30"/>
                <w:szCs w:val="30"/>
              </w:rPr>
              <w:t>0,55</w:t>
            </w:r>
          </w:p>
        </w:tc>
      </w:tr>
    </w:tbl>
    <w:p w:rsidR="003C6E81" w:rsidRDefault="003C6E81" w:rsidP="00CE22AF">
      <w:pPr>
        <w:ind w:firstLine="567"/>
        <w:rPr>
          <w:sz w:val="30"/>
          <w:szCs w:val="30"/>
        </w:rPr>
      </w:pPr>
    </w:p>
    <w:p w:rsidR="007A15C7" w:rsidRDefault="007A15C7" w:rsidP="00CE22AF">
      <w:pPr>
        <w:ind w:firstLine="567"/>
        <w:rPr>
          <w:sz w:val="30"/>
          <w:szCs w:val="30"/>
        </w:rPr>
      </w:pPr>
      <w:r>
        <w:rPr>
          <w:sz w:val="30"/>
          <w:szCs w:val="30"/>
        </w:rPr>
        <w:t>Примечания:</w:t>
      </w:r>
    </w:p>
    <w:p w:rsidR="007A15C7" w:rsidRPr="00892EC2" w:rsidRDefault="007A15C7" w:rsidP="00CE22AF">
      <w:pPr>
        <w:pStyle w:val="21"/>
        <w:tabs>
          <w:tab w:val="left" w:pos="851"/>
        </w:tabs>
        <w:spacing w:after="0" w:line="240" w:lineRule="auto"/>
        <w:ind w:firstLine="567"/>
        <w:jc w:val="both"/>
        <w:rPr>
          <w:sz w:val="30"/>
          <w:szCs w:val="30"/>
        </w:rPr>
      </w:pPr>
      <w:r>
        <w:rPr>
          <w:bCs/>
          <w:sz w:val="30"/>
          <w:szCs w:val="30"/>
        </w:rPr>
        <w:t>1</w:t>
      </w:r>
      <w:r>
        <w:rPr>
          <w:sz w:val="30"/>
          <w:szCs w:val="30"/>
        </w:rPr>
        <w:t>.</w:t>
      </w:r>
      <w:r>
        <w:rPr>
          <w:sz w:val="30"/>
          <w:szCs w:val="30"/>
        </w:rPr>
        <w:tab/>
      </w:r>
      <w:r w:rsidRPr="00892EC2">
        <w:rPr>
          <w:sz w:val="30"/>
          <w:szCs w:val="30"/>
        </w:rPr>
        <w:t xml:space="preserve">При установлении страховой суммы в иностранной валюте с уплатой страхового взноса и выплатой страхового возмещения в белорусских рублях (в случаях, не противоречащих законодательству), исчисленный страховой взнос в иностранной валюте </w:t>
      </w:r>
      <w:r>
        <w:rPr>
          <w:sz w:val="30"/>
          <w:szCs w:val="30"/>
        </w:rPr>
        <w:t xml:space="preserve">(подлежащий уплате в белорусских рублях) </w:t>
      </w:r>
      <w:r w:rsidRPr="00892EC2">
        <w:rPr>
          <w:sz w:val="30"/>
          <w:szCs w:val="30"/>
        </w:rPr>
        <w:t>округляется до двух знаков после запятой, согласно правилам математического округления.</w:t>
      </w:r>
    </w:p>
    <w:p w:rsidR="007A15C7" w:rsidRDefault="007A15C7" w:rsidP="00292EC8">
      <w:pPr>
        <w:pStyle w:val="21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30"/>
          <w:szCs w:val="30"/>
        </w:rPr>
      </w:pPr>
      <w:r w:rsidRPr="00892EC2">
        <w:rPr>
          <w:sz w:val="30"/>
          <w:szCs w:val="30"/>
        </w:rPr>
        <w:lastRenderedPageBreak/>
        <w:t>При расчетах между Страхователем (Выгодоприобретателем) и Страховщиком по уплате и возврату страхового взноса, выплате страхового возмещения суммы в белорусских рублях округляются до наименьшего номинала денежных знаков, находящихся в обращении на территории Республики Беларусь, согласно правилам математического округления.</w:t>
      </w:r>
    </w:p>
    <w:p w:rsidR="007A15C7" w:rsidRPr="006A0FD8" w:rsidRDefault="007A15C7" w:rsidP="00AE77A5">
      <w:pPr>
        <w:ind w:firstLine="0"/>
        <w:rPr>
          <w:b/>
          <w:snapToGrid w:val="0"/>
          <w:sz w:val="30"/>
          <w:szCs w:val="30"/>
        </w:rPr>
      </w:pPr>
    </w:p>
    <w:p w:rsidR="007A15C7" w:rsidRDefault="007A15C7" w:rsidP="00A07844">
      <w:pPr>
        <w:ind w:left="720" w:firstLine="0"/>
        <w:rPr>
          <w:snapToGrid w:val="0"/>
          <w:sz w:val="30"/>
          <w:szCs w:val="30"/>
        </w:rPr>
      </w:pPr>
    </w:p>
    <w:p w:rsidR="007A15C7" w:rsidRPr="00120623" w:rsidRDefault="00407D89">
      <w:pPr>
        <w:pStyle w:val="4"/>
        <w:ind w:firstLine="0"/>
        <w:rPr>
          <w:rFonts w:ascii="Times New Roman" w:hAnsi="Times New Roman"/>
          <w:bCs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</w:t>
      </w:r>
    </w:p>
    <w:p w:rsidR="007A15C7" w:rsidRPr="00120623" w:rsidRDefault="00407D89">
      <w:pPr>
        <w:pStyle w:val="4"/>
        <w:ind w:firstLine="0"/>
        <w:rPr>
          <w:rFonts w:ascii="Times New Roman" w:hAnsi="Times New Roman"/>
          <w:bCs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генерального директора</w:t>
      </w:r>
      <w:r w:rsidR="007A15C7" w:rsidRPr="00120623">
        <w:rPr>
          <w:rFonts w:ascii="Times New Roman" w:hAnsi="Times New Roman"/>
          <w:sz w:val="30"/>
          <w:szCs w:val="30"/>
        </w:rPr>
        <w:tab/>
      </w:r>
      <w:r w:rsidR="007A15C7" w:rsidRPr="00120623">
        <w:rPr>
          <w:rFonts w:ascii="Times New Roman" w:hAnsi="Times New Roman"/>
          <w:sz w:val="30"/>
          <w:szCs w:val="30"/>
        </w:rPr>
        <w:tab/>
      </w:r>
      <w:r w:rsidR="007A15C7" w:rsidRPr="00120623">
        <w:rPr>
          <w:rFonts w:ascii="Times New Roman" w:hAnsi="Times New Roman"/>
          <w:sz w:val="30"/>
          <w:szCs w:val="30"/>
        </w:rPr>
        <w:tab/>
      </w:r>
      <w:r w:rsidR="007A15C7" w:rsidRPr="00120623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П.В.Кохановская</w:t>
      </w:r>
      <w:bookmarkStart w:id="2" w:name="_GoBack"/>
      <w:bookmarkEnd w:id="2"/>
    </w:p>
    <w:p w:rsidR="007A15C7" w:rsidRDefault="007A15C7" w:rsidP="00315D46">
      <w:pPr>
        <w:widowControl/>
        <w:snapToGrid/>
        <w:spacing w:line="240" w:lineRule="auto"/>
        <w:ind w:firstLine="0"/>
        <w:jc w:val="left"/>
      </w:pPr>
    </w:p>
    <w:p w:rsidR="007A15C7" w:rsidRDefault="007A15C7" w:rsidP="00D71CCD">
      <w:pPr>
        <w:pStyle w:val="2"/>
        <w:rPr>
          <w:rFonts w:ascii="Times New Roman" w:hAnsi="Times New Roman"/>
        </w:rPr>
      </w:pPr>
    </w:p>
    <w:p w:rsidR="00F11117" w:rsidRPr="00F11117" w:rsidRDefault="00F11117" w:rsidP="00F11117">
      <w:pPr>
        <w:tabs>
          <w:tab w:val="left" w:pos="851"/>
        </w:tabs>
        <w:ind w:left="993" w:hanging="293"/>
        <w:rPr>
          <w:sz w:val="28"/>
          <w:szCs w:val="28"/>
        </w:rPr>
      </w:pPr>
    </w:p>
    <w:sectPr w:rsidR="00F11117" w:rsidRPr="00F11117" w:rsidSect="00F577D2">
      <w:headerReference w:type="default" r:id="rId8"/>
      <w:footerReference w:type="even" r:id="rId9"/>
      <w:footerReference w:type="default" r:id="rId10"/>
      <w:pgSz w:w="11906" w:h="16838" w:code="9"/>
      <w:pgMar w:top="1134" w:right="707" w:bottom="1134" w:left="1701" w:header="567" w:footer="737" w:gutter="0"/>
      <w:pgNumType w:start="4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FCB" w:rsidRDefault="00884FCB">
      <w:pPr>
        <w:widowControl/>
        <w:snapToGrid/>
        <w:spacing w:line="240" w:lineRule="auto"/>
        <w:ind w:firstLine="0"/>
        <w:jc w:val="left"/>
      </w:pPr>
      <w:r>
        <w:separator/>
      </w:r>
    </w:p>
  </w:endnote>
  <w:endnote w:type="continuationSeparator" w:id="0">
    <w:p w:rsidR="00884FCB" w:rsidRDefault="00884FCB">
      <w:pPr>
        <w:widowControl/>
        <w:snapToGrid/>
        <w:spacing w:line="240" w:lineRule="auto"/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5C7" w:rsidRDefault="007A15C7" w:rsidP="00A10A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:rsidR="007A15C7" w:rsidRDefault="007A15C7" w:rsidP="00933E2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5C7" w:rsidRPr="008B3CA4" w:rsidRDefault="007A15C7" w:rsidP="00A10AAC">
    <w:pPr>
      <w:pStyle w:val="a5"/>
      <w:framePr w:wrap="around" w:vAnchor="text" w:hAnchor="margin" w:xAlign="right" w:y="1"/>
      <w:rPr>
        <w:rStyle w:val="a7"/>
        <w:sz w:val="22"/>
        <w:szCs w:val="22"/>
      </w:rPr>
    </w:pPr>
    <w:r w:rsidRPr="008B3CA4">
      <w:rPr>
        <w:rStyle w:val="a7"/>
        <w:sz w:val="22"/>
        <w:szCs w:val="22"/>
      </w:rPr>
      <w:fldChar w:fldCharType="begin"/>
    </w:r>
    <w:r w:rsidRPr="008B3CA4">
      <w:rPr>
        <w:rStyle w:val="a7"/>
        <w:sz w:val="22"/>
        <w:szCs w:val="22"/>
      </w:rPr>
      <w:instrText xml:space="preserve">PAGE  </w:instrText>
    </w:r>
    <w:r w:rsidRPr="008B3CA4">
      <w:rPr>
        <w:rStyle w:val="a7"/>
        <w:sz w:val="22"/>
        <w:szCs w:val="22"/>
      </w:rPr>
      <w:fldChar w:fldCharType="separate"/>
    </w:r>
    <w:r>
      <w:rPr>
        <w:rStyle w:val="a7"/>
        <w:noProof/>
        <w:sz w:val="22"/>
        <w:szCs w:val="22"/>
      </w:rPr>
      <w:t>32</w:t>
    </w:r>
    <w:r w:rsidRPr="008B3CA4">
      <w:rPr>
        <w:rStyle w:val="a7"/>
        <w:sz w:val="22"/>
        <w:szCs w:val="22"/>
      </w:rPr>
      <w:fldChar w:fldCharType="end"/>
    </w:r>
  </w:p>
  <w:p w:rsidR="007A15C7" w:rsidRDefault="007A15C7" w:rsidP="002B79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FCB" w:rsidRDefault="00884FCB">
      <w:pPr>
        <w:widowControl/>
        <w:snapToGrid/>
        <w:spacing w:line="240" w:lineRule="auto"/>
        <w:ind w:firstLine="0"/>
        <w:jc w:val="left"/>
      </w:pPr>
      <w:r>
        <w:separator/>
      </w:r>
    </w:p>
  </w:footnote>
  <w:footnote w:type="continuationSeparator" w:id="0">
    <w:p w:rsidR="00884FCB" w:rsidRDefault="00884FCB">
      <w:pPr>
        <w:widowControl/>
        <w:snapToGrid/>
        <w:spacing w:line="240" w:lineRule="auto"/>
        <w:ind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" w:type="dxa"/>
      <w:tblLook w:val="0000" w:firstRow="0" w:lastRow="0" w:firstColumn="0" w:lastColumn="0" w:noHBand="0" w:noVBand="0"/>
    </w:tblPr>
    <w:tblGrid>
      <w:gridCol w:w="1408"/>
      <w:gridCol w:w="8340"/>
    </w:tblGrid>
    <w:tr w:rsidR="007A15C7" w:rsidTr="00F00A94">
      <w:trPr>
        <w:trHeight w:val="525"/>
      </w:trPr>
      <w:tc>
        <w:tcPr>
          <w:tcW w:w="1418" w:type="dxa"/>
        </w:tcPr>
        <w:p w:rsidR="007A15C7" w:rsidRPr="008B2B63" w:rsidRDefault="00407D89" w:rsidP="00F00A94">
          <w:pPr>
            <w:pStyle w:val="aa"/>
            <w:tabs>
              <w:tab w:val="clear" w:pos="4677"/>
              <w:tab w:val="clear" w:pos="9355"/>
              <w:tab w:val="left" w:pos="3810"/>
            </w:tabs>
            <w:rPr>
              <w:sz w:val="24"/>
            </w:rPr>
          </w:pPr>
          <w:r>
            <w:rPr>
              <w:sz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36pt">
                <v:imagedata r:id="rId1" o:title=""/>
              </v:shape>
            </w:pict>
          </w:r>
        </w:p>
      </w:tc>
      <w:tc>
        <w:tcPr>
          <w:tcW w:w="8930" w:type="dxa"/>
        </w:tcPr>
        <w:p w:rsidR="007A15C7" w:rsidRPr="008B2B63" w:rsidRDefault="007A15C7" w:rsidP="00846581">
          <w:pPr>
            <w:pStyle w:val="aa"/>
            <w:rPr>
              <w:sz w:val="22"/>
              <w:szCs w:val="22"/>
              <w:u w:val="single"/>
            </w:rPr>
          </w:pPr>
          <w:proofErr w:type="gramStart"/>
          <w:r w:rsidRPr="008B2B63">
            <w:rPr>
              <w:sz w:val="22"/>
              <w:szCs w:val="22"/>
              <w:u w:val="single"/>
            </w:rPr>
            <w:t>Правила  №</w:t>
          </w:r>
          <w:proofErr w:type="gramEnd"/>
          <w:r w:rsidRPr="008B2B63">
            <w:rPr>
              <w:sz w:val="22"/>
              <w:szCs w:val="22"/>
              <w:u w:val="single"/>
            </w:rPr>
            <w:t xml:space="preserve"> 40  добровольного комбинированного страхования  </w:t>
          </w:r>
        </w:p>
        <w:p w:rsidR="007A15C7" w:rsidRPr="008B2B63" w:rsidRDefault="007A15C7" w:rsidP="00846581">
          <w:pPr>
            <w:pStyle w:val="aa"/>
            <w:tabs>
              <w:tab w:val="clear" w:pos="4677"/>
              <w:tab w:val="clear" w:pos="9355"/>
              <w:tab w:val="left" w:pos="3810"/>
            </w:tabs>
            <w:jc w:val="both"/>
            <w:rPr>
              <w:sz w:val="24"/>
              <w:u w:val="single"/>
            </w:rPr>
          </w:pPr>
          <w:proofErr w:type="gramStart"/>
          <w:r w:rsidRPr="008B2B63">
            <w:rPr>
              <w:sz w:val="22"/>
              <w:szCs w:val="22"/>
              <w:u w:val="single"/>
            </w:rPr>
            <w:t>имущества  и</w:t>
          </w:r>
          <w:proofErr w:type="gramEnd"/>
          <w:r w:rsidRPr="008B2B63">
            <w:rPr>
              <w:sz w:val="22"/>
              <w:szCs w:val="22"/>
              <w:u w:val="single"/>
            </w:rPr>
            <w:t xml:space="preserve">  гражданской ответственности физических лиц  </w:t>
          </w:r>
        </w:p>
      </w:tc>
    </w:tr>
  </w:tbl>
  <w:p w:rsidR="007A15C7" w:rsidRPr="00F00A94" w:rsidRDefault="007A15C7" w:rsidP="00F00A94">
    <w:pPr>
      <w:pStyle w:val="aa"/>
      <w:tabs>
        <w:tab w:val="clear" w:pos="4677"/>
        <w:tab w:val="clear" w:pos="9355"/>
        <w:tab w:val="left" w:pos="3810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B2E"/>
    <w:multiLevelType w:val="hybridMultilevel"/>
    <w:tmpl w:val="D5FEF252"/>
    <w:lvl w:ilvl="0" w:tplc="916C5644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" w15:restartNumberingAfterBreak="0">
    <w:nsid w:val="09315BE9"/>
    <w:multiLevelType w:val="hybridMultilevel"/>
    <w:tmpl w:val="9EDA9870"/>
    <w:lvl w:ilvl="0" w:tplc="0419000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ABC749D"/>
    <w:multiLevelType w:val="hybridMultilevel"/>
    <w:tmpl w:val="1B505134"/>
    <w:lvl w:ilvl="0" w:tplc="354865AE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3" w15:restartNumberingAfterBreak="0">
    <w:nsid w:val="0C5676CE"/>
    <w:multiLevelType w:val="hybridMultilevel"/>
    <w:tmpl w:val="4CD4CC06"/>
    <w:lvl w:ilvl="0" w:tplc="BA363E52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4" w15:restartNumberingAfterBreak="0">
    <w:nsid w:val="0D8B3148"/>
    <w:multiLevelType w:val="hybridMultilevel"/>
    <w:tmpl w:val="DDF001A2"/>
    <w:lvl w:ilvl="0" w:tplc="0419000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10314AA4"/>
    <w:multiLevelType w:val="hybridMultilevel"/>
    <w:tmpl w:val="327AC31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39274F9"/>
    <w:multiLevelType w:val="hybridMultilevel"/>
    <w:tmpl w:val="36CC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B53FA1"/>
    <w:multiLevelType w:val="hybridMultilevel"/>
    <w:tmpl w:val="1B505134"/>
    <w:lvl w:ilvl="0" w:tplc="354865AE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8" w15:restartNumberingAfterBreak="0">
    <w:nsid w:val="15F51448"/>
    <w:multiLevelType w:val="hybridMultilevel"/>
    <w:tmpl w:val="90EE7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962EE"/>
    <w:multiLevelType w:val="hybridMultilevel"/>
    <w:tmpl w:val="82F443A2"/>
    <w:lvl w:ilvl="0" w:tplc="0419000F">
      <w:start w:val="1"/>
      <w:numFmt w:val="decimal"/>
      <w:lvlText w:val="%1."/>
      <w:lvlJc w:val="left"/>
      <w:pPr>
        <w:ind w:left="33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7A34F9"/>
    <w:multiLevelType w:val="hybridMultilevel"/>
    <w:tmpl w:val="486E27D6"/>
    <w:lvl w:ilvl="0" w:tplc="C29093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757028"/>
    <w:multiLevelType w:val="hybridMultilevel"/>
    <w:tmpl w:val="6BEA8E1A"/>
    <w:lvl w:ilvl="0" w:tplc="0419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23A226A6"/>
    <w:multiLevelType w:val="hybridMultilevel"/>
    <w:tmpl w:val="5494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1678A2"/>
    <w:multiLevelType w:val="hybridMultilevel"/>
    <w:tmpl w:val="2AF42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D02B20"/>
    <w:multiLevelType w:val="hybridMultilevel"/>
    <w:tmpl w:val="36805978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5" w15:restartNumberingAfterBreak="0">
    <w:nsid w:val="28255A1F"/>
    <w:multiLevelType w:val="hybridMultilevel"/>
    <w:tmpl w:val="4734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E965C4"/>
    <w:multiLevelType w:val="multilevel"/>
    <w:tmpl w:val="F36C3C5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C835879"/>
    <w:multiLevelType w:val="hybridMultilevel"/>
    <w:tmpl w:val="52C8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427040"/>
    <w:multiLevelType w:val="hybridMultilevel"/>
    <w:tmpl w:val="197AA322"/>
    <w:lvl w:ilvl="0" w:tplc="E42866B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 w15:restartNumberingAfterBreak="0">
    <w:nsid w:val="30167BA4"/>
    <w:multiLevelType w:val="hybridMultilevel"/>
    <w:tmpl w:val="CBA61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61DBC"/>
    <w:multiLevelType w:val="hybridMultilevel"/>
    <w:tmpl w:val="4ABC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D33BC5"/>
    <w:multiLevelType w:val="multilevel"/>
    <w:tmpl w:val="4CB41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382D4458"/>
    <w:multiLevelType w:val="hybridMultilevel"/>
    <w:tmpl w:val="C4F2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244560"/>
    <w:multiLevelType w:val="hybridMultilevel"/>
    <w:tmpl w:val="B3EA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6F7E08"/>
    <w:multiLevelType w:val="hybridMultilevel"/>
    <w:tmpl w:val="9B86FC94"/>
    <w:lvl w:ilvl="0" w:tplc="0419000F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25" w15:restartNumberingAfterBreak="0">
    <w:nsid w:val="43CE6837"/>
    <w:multiLevelType w:val="hybridMultilevel"/>
    <w:tmpl w:val="2AF42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251444"/>
    <w:multiLevelType w:val="hybridMultilevel"/>
    <w:tmpl w:val="7FA455C8"/>
    <w:lvl w:ilvl="0" w:tplc="45566B0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E01626"/>
    <w:multiLevelType w:val="hybridMultilevel"/>
    <w:tmpl w:val="A3EE8D7E"/>
    <w:lvl w:ilvl="0" w:tplc="7F0698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81A0B"/>
    <w:multiLevelType w:val="hybridMultilevel"/>
    <w:tmpl w:val="699E680A"/>
    <w:lvl w:ilvl="0" w:tplc="3E46528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4C2F601B"/>
    <w:multiLevelType w:val="hybridMultilevel"/>
    <w:tmpl w:val="6B981156"/>
    <w:lvl w:ilvl="0" w:tplc="3DEAA50C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BE6BDD"/>
    <w:multiLevelType w:val="hybridMultilevel"/>
    <w:tmpl w:val="1F5EDB3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1" w15:restartNumberingAfterBreak="0">
    <w:nsid w:val="4EA137A3"/>
    <w:multiLevelType w:val="hybridMultilevel"/>
    <w:tmpl w:val="6A665FD0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5FA7636F"/>
    <w:multiLevelType w:val="hybridMultilevel"/>
    <w:tmpl w:val="C2A6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BA3DE2"/>
    <w:multiLevelType w:val="hybridMultilevel"/>
    <w:tmpl w:val="5188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11C86"/>
    <w:multiLevelType w:val="hybridMultilevel"/>
    <w:tmpl w:val="B844B8FE"/>
    <w:lvl w:ilvl="0" w:tplc="6082E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0220B8"/>
    <w:multiLevelType w:val="hybridMultilevel"/>
    <w:tmpl w:val="6C1021CA"/>
    <w:lvl w:ilvl="0" w:tplc="AFF85D2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634D40B3"/>
    <w:multiLevelType w:val="hybridMultilevel"/>
    <w:tmpl w:val="D186970C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7" w15:restartNumberingAfterBreak="0">
    <w:nsid w:val="72BE2456"/>
    <w:multiLevelType w:val="hybridMultilevel"/>
    <w:tmpl w:val="248ED75C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8" w15:restartNumberingAfterBreak="0">
    <w:nsid w:val="75341DD5"/>
    <w:multiLevelType w:val="hybridMultilevel"/>
    <w:tmpl w:val="7F9ADF3E"/>
    <w:lvl w:ilvl="0" w:tplc="EC343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C47EA5"/>
    <w:multiLevelType w:val="hybridMultilevel"/>
    <w:tmpl w:val="C56A13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9B31E12"/>
    <w:multiLevelType w:val="hybridMultilevel"/>
    <w:tmpl w:val="400CA030"/>
    <w:lvl w:ilvl="0" w:tplc="A3CE92DA">
      <w:start w:val="4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1" w15:restartNumberingAfterBreak="0">
    <w:nsid w:val="7DE17E52"/>
    <w:multiLevelType w:val="hybridMultilevel"/>
    <w:tmpl w:val="C7F23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14"/>
  </w:num>
  <w:num w:numId="4">
    <w:abstractNumId w:val="8"/>
  </w:num>
  <w:num w:numId="5">
    <w:abstractNumId w:val="36"/>
  </w:num>
  <w:num w:numId="6">
    <w:abstractNumId w:val="4"/>
  </w:num>
  <w:num w:numId="7">
    <w:abstractNumId w:val="1"/>
  </w:num>
  <w:num w:numId="8">
    <w:abstractNumId w:val="37"/>
  </w:num>
  <w:num w:numId="9">
    <w:abstractNumId w:val="11"/>
  </w:num>
  <w:num w:numId="10">
    <w:abstractNumId w:val="21"/>
  </w:num>
  <w:num w:numId="11">
    <w:abstractNumId w:val="30"/>
  </w:num>
  <w:num w:numId="12">
    <w:abstractNumId w:val="5"/>
  </w:num>
  <w:num w:numId="13">
    <w:abstractNumId w:val="31"/>
  </w:num>
  <w:num w:numId="14">
    <w:abstractNumId w:val="34"/>
  </w:num>
  <w:num w:numId="15">
    <w:abstractNumId w:val="39"/>
  </w:num>
  <w:num w:numId="16">
    <w:abstractNumId w:val="0"/>
  </w:num>
  <w:num w:numId="17">
    <w:abstractNumId w:val="10"/>
  </w:num>
  <w:num w:numId="18">
    <w:abstractNumId w:val="18"/>
  </w:num>
  <w:num w:numId="19">
    <w:abstractNumId w:val="40"/>
  </w:num>
  <w:num w:numId="20">
    <w:abstractNumId w:val="2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5"/>
  </w:num>
  <w:num w:numId="24">
    <w:abstractNumId w:val="3"/>
  </w:num>
  <w:num w:numId="25">
    <w:abstractNumId w:val="32"/>
  </w:num>
  <w:num w:numId="26">
    <w:abstractNumId w:val="22"/>
  </w:num>
  <w:num w:numId="27">
    <w:abstractNumId w:val="20"/>
  </w:num>
  <w:num w:numId="28">
    <w:abstractNumId w:val="17"/>
  </w:num>
  <w:num w:numId="29">
    <w:abstractNumId w:val="26"/>
  </w:num>
  <w:num w:numId="30">
    <w:abstractNumId w:val="6"/>
  </w:num>
  <w:num w:numId="31">
    <w:abstractNumId w:val="28"/>
  </w:num>
  <w:num w:numId="32">
    <w:abstractNumId w:val="23"/>
  </w:num>
  <w:num w:numId="33">
    <w:abstractNumId w:val="33"/>
  </w:num>
  <w:num w:numId="34">
    <w:abstractNumId w:val="16"/>
  </w:num>
  <w:num w:numId="35">
    <w:abstractNumId w:val="15"/>
  </w:num>
  <w:num w:numId="36">
    <w:abstractNumId w:val="12"/>
  </w:num>
  <w:num w:numId="37">
    <w:abstractNumId w:val="38"/>
  </w:num>
  <w:num w:numId="38">
    <w:abstractNumId w:val="24"/>
  </w:num>
  <w:num w:numId="39">
    <w:abstractNumId w:val="29"/>
  </w:num>
  <w:num w:numId="40">
    <w:abstractNumId w:val="2"/>
  </w:num>
  <w:num w:numId="41">
    <w:abstractNumId w:val="7"/>
  </w:num>
  <w:num w:numId="42">
    <w:abstractNumId w:val="13"/>
  </w:num>
  <w:num w:numId="43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8BC"/>
    <w:rsid w:val="00002AB3"/>
    <w:rsid w:val="00006AFB"/>
    <w:rsid w:val="00010B62"/>
    <w:rsid w:val="00010C0B"/>
    <w:rsid w:val="0001775D"/>
    <w:rsid w:val="000227D0"/>
    <w:rsid w:val="00026B5B"/>
    <w:rsid w:val="00032594"/>
    <w:rsid w:val="00042B63"/>
    <w:rsid w:val="0004463D"/>
    <w:rsid w:val="00054957"/>
    <w:rsid w:val="000654A6"/>
    <w:rsid w:val="00071AB1"/>
    <w:rsid w:val="000844E5"/>
    <w:rsid w:val="000900B3"/>
    <w:rsid w:val="000936F0"/>
    <w:rsid w:val="000A2036"/>
    <w:rsid w:val="000A2BD5"/>
    <w:rsid w:val="000A6C9D"/>
    <w:rsid w:val="000B235F"/>
    <w:rsid w:val="000C4E98"/>
    <w:rsid w:val="000D0CAE"/>
    <w:rsid w:val="000D4705"/>
    <w:rsid w:val="000D74B3"/>
    <w:rsid w:val="000D7EA1"/>
    <w:rsid w:val="00105616"/>
    <w:rsid w:val="00107191"/>
    <w:rsid w:val="00110B06"/>
    <w:rsid w:val="00120623"/>
    <w:rsid w:val="0012742D"/>
    <w:rsid w:val="001276A6"/>
    <w:rsid w:val="0013189D"/>
    <w:rsid w:val="00142611"/>
    <w:rsid w:val="001427A6"/>
    <w:rsid w:val="0015650C"/>
    <w:rsid w:val="00157239"/>
    <w:rsid w:val="0016124A"/>
    <w:rsid w:val="0017000B"/>
    <w:rsid w:val="00171E12"/>
    <w:rsid w:val="00173CF0"/>
    <w:rsid w:val="00175A61"/>
    <w:rsid w:val="00181926"/>
    <w:rsid w:val="00183351"/>
    <w:rsid w:val="00183A84"/>
    <w:rsid w:val="0019010A"/>
    <w:rsid w:val="001948BE"/>
    <w:rsid w:val="00197BE2"/>
    <w:rsid w:val="001A66C8"/>
    <w:rsid w:val="001B43F0"/>
    <w:rsid w:val="001B6A49"/>
    <w:rsid w:val="001C6858"/>
    <w:rsid w:val="001C7FB8"/>
    <w:rsid w:val="001D7EEC"/>
    <w:rsid w:val="001E3B33"/>
    <w:rsid w:val="001E6FA6"/>
    <w:rsid w:val="001F36BD"/>
    <w:rsid w:val="001F7249"/>
    <w:rsid w:val="00206ADF"/>
    <w:rsid w:val="0021202E"/>
    <w:rsid w:val="00216112"/>
    <w:rsid w:val="00216F4A"/>
    <w:rsid w:val="0022433B"/>
    <w:rsid w:val="00232FDA"/>
    <w:rsid w:val="00241E66"/>
    <w:rsid w:val="002474EE"/>
    <w:rsid w:val="00255B1C"/>
    <w:rsid w:val="0026051A"/>
    <w:rsid w:val="00263698"/>
    <w:rsid w:val="00267B64"/>
    <w:rsid w:val="002753F7"/>
    <w:rsid w:val="0028065C"/>
    <w:rsid w:val="00281BCB"/>
    <w:rsid w:val="002863CA"/>
    <w:rsid w:val="00290469"/>
    <w:rsid w:val="00292EC8"/>
    <w:rsid w:val="002A6E70"/>
    <w:rsid w:val="002B78A3"/>
    <w:rsid w:val="002B7978"/>
    <w:rsid w:val="002C3531"/>
    <w:rsid w:val="002D5A6A"/>
    <w:rsid w:val="002D68E1"/>
    <w:rsid w:val="002D70BF"/>
    <w:rsid w:val="002E1796"/>
    <w:rsid w:val="002E2175"/>
    <w:rsid w:val="002F338A"/>
    <w:rsid w:val="0030041F"/>
    <w:rsid w:val="003142C7"/>
    <w:rsid w:val="003152E6"/>
    <w:rsid w:val="00315D46"/>
    <w:rsid w:val="00315E01"/>
    <w:rsid w:val="00334546"/>
    <w:rsid w:val="0034488D"/>
    <w:rsid w:val="0035031C"/>
    <w:rsid w:val="00350EC2"/>
    <w:rsid w:val="003661B4"/>
    <w:rsid w:val="00366DFA"/>
    <w:rsid w:val="00367BEE"/>
    <w:rsid w:val="00372BE5"/>
    <w:rsid w:val="00373112"/>
    <w:rsid w:val="00374F89"/>
    <w:rsid w:val="00390DB9"/>
    <w:rsid w:val="00397CC4"/>
    <w:rsid w:val="003B714A"/>
    <w:rsid w:val="003B7C86"/>
    <w:rsid w:val="003C6DD6"/>
    <w:rsid w:val="003C6E81"/>
    <w:rsid w:val="003C7E13"/>
    <w:rsid w:val="003F376D"/>
    <w:rsid w:val="003F7382"/>
    <w:rsid w:val="00407D89"/>
    <w:rsid w:val="004159A4"/>
    <w:rsid w:val="00416B09"/>
    <w:rsid w:val="00417442"/>
    <w:rsid w:val="00417DC2"/>
    <w:rsid w:val="00427C96"/>
    <w:rsid w:val="00433A92"/>
    <w:rsid w:val="0043779A"/>
    <w:rsid w:val="00462525"/>
    <w:rsid w:val="00462AAF"/>
    <w:rsid w:val="00466216"/>
    <w:rsid w:val="0046629A"/>
    <w:rsid w:val="004710C3"/>
    <w:rsid w:val="00472094"/>
    <w:rsid w:val="00480806"/>
    <w:rsid w:val="00480EDE"/>
    <w:rsid w:val="00481551"/>
    <w:rsid w:val="0048239B"/>
    <w:rsid w:val="004863FE"/>
    <w:rsid w:val="00487CE9"/>
    <w:rsid w:val="00495443"/>
    <w:rsid w:val="004955F0"/>
    <w:rsid w:val="0049748A"/>
    <w:rsid w:val="004A2F0A"/>
    <w:rsid w:val="004A4F3F"/>
    <w:rsid w:val="004B07A7"/>
    <w:rsid w:val="004B104E"/>
    <w:rsid w:val="004B1B9C"/>
    <w:rsid w:val="004B1BA6"/>
    <w:rsid w:val="004B2AF3"/>
    <w:rsid w:val="004B7A4B"/>
    <w:rsid w:val="004C224D"/>
    <w:rsid w:val="004C38E3"/>
    <w:rsid w:val="004C40F6"/>
    <w:rsid w:val="004C4548"/>
    <w:rsid w:val="004C6761"/>
    <w:rsid w:val="004C7635"/>
    <w:rsid w:val="004D33DC"/>
    <w:rsid w:val="004D5548"/>
    <w:rsid w:val="004E1CFB"/>
    <w:rsid w:val="004F7BEC"/>
    <w:rsid w:val="005012F7"/>
    <w:rsid w:val="00511F04"/>
    <w:rsid w:val="00512871"/>
    <w:rsid w:val="00512E7E"/>
    <w:rsid w:val="00516C6D"/>
    <w:rsid w:val="0052093E"/>
    <w:rsid w:val="00532A19"/>
    <w:rsid w:val="00543D6E"/>
    <w:rsid w:val="00547542"/>
    <w:rsid w:val="005519A5"/>
    <w:rsid w:val="0056295D"/>
    <w:rsid w:val="00562B9B"/>
    <w:rsid w:val="00565C7D"/>
    <w:rsid w:val="00571D82"/>
    <w:rsid w:val="005807D3"/>
    <w:rsid w:val="00581C8B"/>
    <w:rsid w:val="0059050C"/>
    <w:rsid w:val="00591AED"/>
    <w:rsid w:val="00596DA0"/>
    <w:rsid w:val="00596DA3"/>
    <w:rsid w:val="005A48C0"/>
    <w:rsid w:val="005A4CF8"/>
    <w:rsid w:val="005A5EDB"/>
    <w:rsid w:val="005B46C6"/>
    <w:rsid w:val="005B6FC4"/>
    <w:rsid w:val="005C3730"/>
    <w:rsid w:val="005C7893"/>
    <w:rsid w:val="005D5528"/>
    <w:rsid w:val="005D6DFD"/>
    <w:rsid w:val="005E0D42"/>
    <w:rsid w:val="005E1005"/>
    <w:rsid w:val="005E268A"/>
    <w:rsid w:val="005F034A"/>
    <w:rsid w:val="005F4789"/>
    <w:rsid w:val="005F4FD2"/>
    <w:rsid w:val="005F5CD3"/>
    <w:rsid w:val="006014E2"/>
    <w:rsid w:val="00610CE7"/>
    <w:rsid w:val="006167F8"/>
    <w:rsid w:val="00621586"/>
    <w:rsid w:val="0063518B"/>
    <w:rsid w:val="00646515"/>
    <w:rsid w:val="00651F95"/>
    <w:rsid w:val="006528B6"/>
    <w:rsid w:val="0066379C"/>
    <w:rsid w:val="006732B2"/>
    <w:rsid w:val="00682116"/>
    <w:rsid w:val="006826E4"/>
    <w:rsid w:val="00686EB9"/>
    <w:rsid w:val="006872D1"/>
    <w:rsid w:val="00687A10"/>
    <w:rsid w:val="0069267B"/>
    <w:rsid w:val="006A0FD8"/>
    <w:rsid w:val="006A2040"/>
    <w:rsid w:val="006A6DB6"/>
    <w:rsid w:val="006B16AF"/>
    <w:rsid w:val="006B70A3"/>
    <w:rsid w:val="006C0017"/>
    <w:rsid w:val="006C0EC3"/>
    <w:rsid w:val="006D0DFC"/>
    <w:rsid w:val="006D3D04"/>
    <w:rsid w:val="006D56F6"/>
    <w:rsid w:val="006E3849"/>
    <w:rsid w:val="006E3F32"/>
    <w:rsid w:val="006F3ED7"/>
    <w:rsid w:val="006F67AD"/>
    <w:rsid w:val="006F6F3D"/>
    <w:rsid w:val="00705BC9"/>
    <w:rsid w:val="007076CB"/>
    <w:rsid w:val="00713654"/>
    <w:rsid w:val="00716DDF"/>
    <w:rsid w:val="00717E63"/>
    <w:rsid w:val="007230D9"/>
    <w:rsid w:val="00723704"/>
    <w:rsid w:val="007241DA"/>
    <w:rsid w:val="0074594D"/>
    <w:rsid w:val="00745A8F"/>
    <w:rsid w:val="007507F7"/>
    <w:rsid w:val="00762F08"/>
    <w:rsid w:val="0076727F"/>
    <w:rsid w:val="00777908"/>
    <w:rsid w:val="0078120C"/>
    <w:rsid w:val="00786F1F"/>
    <w:rsid w:val="007A15C7"/>
    <w:rsid w:val="007A5380"/>
    <w:rsid w:val="007A561C"/>
    <w:rsid w:val="007B0BAF"/>
    <w:rsid w:val="007B13E9"/>
    <w:rsid w:val="007B1F34"/>
    <w:rsid w:val="007B618D"/>
    <w:rsid w:val="007B6E23"/>
    <w:rsid w:val="007C0953"/>
    <w:rsid w:val="007C4C5D"/>
    <w:rsid w:val="007D06AB"/>
    <w:rsid w:val="007D15AC"/>
    <w:rsid w:val="007D19E5"/>
    <w:rsid w:val="007D38A6"/>
    <w:rsid w:val="007D3AD7"/>
    <w:rsid w:val="007D5C57"/>
    <w:rsid w:val="007E2856"/>
    <w:rsid w:val="007E43F0"/>
    <w:rsid w:val="007F4B9A"/>
    <w:rsid w:val="007F7840"/>
    <w:rsid w:val="00802743"/>
    <w:rsid w:val="0081023A"/>
    <w:rsid w:val="00811023"/>
    <w:rsid w:val="008132D8"/>
    <w:rsid w:val="0083059F"/>
    <w:rsid w:val="008404A9"/>
    <w:rsid w:val="00845A2A"/>
    <w:rsid w:val="00846581"/>
    <w:rsid w:val="00850C6F"/>
    <w:rsid w:val="00860111"/>
    <w:rsid w:val="008607BA"/>
    <w:rsid w:val="0086462E"/>
    <w:rsid w:val="00864A04"/>
    <w:rsid w:val="00867587"/>
    <w:rsid w:val="00871CA0"/>
    <w:rsid w:val="008815E0"/>
    <w:rsid w:val="00882208"/>
    <w:rsid w:val="00882F39"/>
    <w:rsid w:val="00884FCB"/>
    <w:rsid w:val="00887862"/>
    <w:rsid w:val="008906FD"/>
    <w:rsid w:val="00891631"/>
    <w:rsid w:val="00892EC2"/>
    <w:rsid w:val="0089567B"/>
    <w:rsid w:val="00895BBB"/>
    <w:rsid w:val="00895D63"/>
    <w:rsid w:val="008965A5"/>
    <w:rsid w:val="00896DB1"/>
    <w:rsid w:val="008A5616"/>
    <w:rsid w:val="008A7FE8"/>
    <w:rsid w:val="008B03A5"/>
    <w:rsid w:val="008B0573"/>
    <w:rsid w:val="008B0E8E"/>
    <w:rsid w:val="008B2B63"/>
    <w:rsid w:val="008B3CA4"/>
    <w:rsid w:val="008B781C"/>
    <w:rsid w:val="008C3A2B"/>
    <w:rsid w:val="008E0775"/>
    <w:rsid w:val="008F36ED"/>
    <w:rsid w:val="00900C12"/>
    <w:rsid w:val="009145B9"/>
    <w:rsid w:val="00923EC0"/>
    <w:rsid w:val="00933E20"/>
    <w:rsid w:val="0093417A"/>
    <w:rsid w:val="00934830"/>
    <w:rsid w:val="00934AF6"/>
    <w:rsid w:val="00937D40"/>
    <w:rsid w:val="00945BE7"/>
    <w:rsid w:val="0094632F"/>
    <w:rsid w:val="00971F9D"/>
    <w:rsid w:val="009737DE"/>
    <w:rsid w:val="009933AF"/>
    <w:rsid w:val="009A0342"/>
    <w:rsid w:val="009B1AB7"/>
    <w:rsid w:val="009B2086"/>
    <w:rsid w:val="009B2E80"/>
    <w:rsid w:val="009D42C1"/>
    <w:rsid w:val="009D5F7B"/>
    <w:rsid w:val="009E1B95"/>
    <w:rsid w:val="009F3CDB"/>
    <w:rsid w:val="009F458F"/>
    <w:rsid w:val="009F5432"/>
    <w:rsid w:val="009F7032"/>
    <w:rsid w:val="00A07844"/>
    <w:rsid w:val="00A10AAC"/>
    <w:rsid w:val="00A16C87"/>
    <w:rsid w:val="00A21DB0"/>
    <w:rsid w:val="00A25AE1"/>
    <w:rsid w:val="00A4442E"/>
    <w:rsid w:val="00A44B7E"/>
    <w:rsid w:val="00A45668"/>
    <w:rsid w:val="00A4779B"/>
    <w:rsid w:val="00A516F8"/>
    <w:rsid w:val="00A60431"/>
    <w:rsid w:val="00A6297D"/>
    <w:rsid w:val="00A71D11"/>
    <w:rsid w:val="00A8499D"/>
    <w:rsid w:val="00A8785C"/>
    <w:rsid w:val="00A9734C"/>
    <w:rsid w:val="00AB2661"/>
    <w:rsid w:val="00AB6D81"/>
    <w:rsid w:val="00AC02A8"/>
    <w:rsid w:val="00AC6C4F"/>
    <w:rsid w:val="00AD4481"/>
    <w:rsid w:val="00AD462A"/>
    <w:rsid w:val="00AE77A5"/>
    <w:rsid w:val="00AF0067"/>
    <w:rsid w:val="00AF0B77"/>
    <w:rsid w:val="00AF3EBD"/>
    <w:rsid w:val="00B0142E"/>
    <w:rsid w:val="00B178C7"/>
    <w:rsid w:val="00B17908"/>
    <w:rsid w:val="00B2106A"/>
    <w:rsid w:val="00B22B65"/>
    <w:rsid w:val="00B233B1"/>
    <w:rsid w:val="00B24AB0"/>
    <w:rsid w:val="00B334B1"/>
    <w:rsid w:val="00B54091"/>
    <w:rsid w:val="00B6038A"/>
    <w:rsid w:val="00B73AEF"/>
    <w:rsid w:val="00B762A4"/>
    <w:rsid w:val="00B76FE8"/>
    <w:rsid w:val="00B8293A"/>
    <w:rsid w:val="00B93A6C"/>
    <w:rsid w:val="00BA7E2A"/>
    <w:rsid w:val="00BB757F"/>
    <w:rsid w:val="00BC4B21"/>
    <w:rsid w:val="00BC661B"/>
    <w:rsid w:val="00BD2C95"/>
    <w:rsid w:val="00BD6AD2"/>
    <w:rsid w:val="00BE2C86"/>
    <w:rsid w:val="00BE58BF"/>
    <w:rsid w:val="00BF19FD"/>
    <w:rsid w:val="00BF4942"/>
    <w:rsid w:val="00C000AC"/>
    <w:rsid w:val="00C02B40"/>
    <w:rsid w:val="00C05EA8"/>
    <w:rsid w:val="00C06988"/>
    <w:rsid w:val="00C16C15"/>
    <w:rsid w:val="00C21581"/>
    <w:rsid w:val="00C55BD7"/>
    <w:rsid w:val="00C56A72"/>
    <w:rsid w:val="00C56DA6"/>
    <w:rsid w:val="00C60979"/>
    <w:rsid w:val="00C6297B"/>
    <w:rsid w:val="00C738C9"/>
    <w:rsid w:val="00C95D84"/>
    <w:rsid w:val="00C97F52"/>
    <w:rsid w:val="00CA310C"/>
    <w:rsid w:val="00CA34FF"/>
    <w:rsid w:val="00CA79F7"/>
    <w:rsid w:val="00CB42B2"/>
    <w:rsid w:val="00CB516F"/>
    <w:rsid w:val="00CB67E0"/>
    <w:rsid w:val="00CC149A"/>
    <w:rsid w:val="00CC700F"/>
    <w:rsid w:val="00CD0BE0"/>
    <w:rsid w:val="00CE22AF"/>
    <w:rsid w:val="00CE70EF"/>
    <w:rsid w:val="00CF0445"/>
    <w:rsid w:val="00CF4CDC"/>
    <w:rsid w:val="00D00588"/>
    <w:rsid w:val="00D13D64"/>
    <w:rsid w:val="00D1556A"/>
    <w:rsid w:val="00D16CD9"/>
    <w:rsid w:val="00D22DB3"/>
    <w:rsid w:val="00D41FF8"/>
    <w:rsid w:val="00D42842"/>
    <w:rsid w:val="00D539F0"/>
    <w:rsid w:val="00D55D68"/>
    <w:rsid w:val="00D71CCD"/>
    <w:rsid w:val="00D8259C"/>
    <w:rsid w:val="00D8374C"/>
    <w:rsid w:val="00D83FE2"/>
    <w:rsid w:val="00D8710A"/>
    <w:rsid w:val="00D933A7"/>
    <w:rsid w:val="00DB2FD6"/>
    <w:rsid w:val="00DC1849"/>
    <w:rsid w:val="00DC6CF7"/>
    <w:rsid w:val="00DD09BA"/>
    <w:rsid w:val="00DE43CB"/>
    <w:rsid w:val="00DE4476"/>
    <w:rsid w:val="00DF2169"/>
    <w:rsid w:val="00DF2223"/>
    <w:rsid w:val="00DF3C0B"/>
    <w:rsid w:val="00DF5498"/>
    <w:rsid w:val="00DF67A4"/>
    <w:rsid w:val="00DF76B1"/>
    <w:rsid w:val="00E00A81"/>
    <w:rsid w:val="00E02FEA"/>
    <w:rsid w:val="00E03014"/>
    <w:rsid w:val="00E05F66"/>
    <w:rsid w:val="00E05FE9"/>
    <w:rsid w:val="00E1065F"/>
    <w:rsid w:val="00E13C6C"/>
    <w:rsid w:val="00E13D84"/>
    <w:rsid w:val="00E150D4"/>
    <w:rsid w:val="00E15153"/>
    <w:rsid w:val="00E17498"/>
    <w:rsid w:val="00E218BC"/>
    <w:rsid w:val="00E22B96"/>
    <w:rsid w:val="00E23CDC"/>
    <w:rsid w:val="00E34897"/>
    <w:rsid w:val="00E41D36"/>
    <w:rsid w:val="00E42C0E"/>
    <w:rsid w:val="00E4347D"/>
    <w:rsid w:val="00E55053"/>
    <w:rsid w:val="00E63AEE"/>
    <w:rsid w:val="00E864A5"/>
    <w:rsid w:val="00E91193"/>
    <w:rsid w:val="00EA56DE"/>
    <w:rsid w:val="00EB28DD"/>
    <w:rsid w:val="00EB75D2"/>
    <w:rsid w:val="00ED5BEF"/>
    <w:rsid w:val="00ED7489"/>
    <w:rsid w:val="00EE1082"/>
    <w:rsid w:val="00F00A94"/>
    <w:rsid w:val="00F03F15"/>
    <w:rsid w:val="00F06196"/>
    <w:rsid w:val="00F06B2F"/>
    <w:rsid w:val="00F1021B"/>
    <w:rsid w:val="00F10650"/>
    <w:rsid w:val="00F11117"/>
    <w:rsid w:val="00F12437"/>
    <w:rsid w:val="00F13AF9"/>
    <w:rsid w:val="00F218BC"/>
    <w:rsid w:val="00F222A3"/>
    <w:rsid w:val="00F232C1"/>
    <w:rsid w:val="00F304F0"/>
    <w:rsid w:val="00F32562"/>
    <w:rsid w:val="00F33287"/>
    <w:rsid w:val="00F47573"/>
    <w:rsid w:val="00F5028C"/>
    <w:rsid w:val="00F507C9"/>
    <w:rsid w:val="00F56BCA"/>
    <w:rsid w:val="00F577D2"/>
    <w:rsid w:val="00F61DCC"/>
    <w:rsid w:val="00F66BFC"/>
    <w:rsid w:val="00F70CCD"/>
    <w:rsid w:val="00F76CC8"/>
    <w:rsid w:val="00F81752"/>
    <w:rsid w:val="00F96D95"/>
    <w:rsid w:val="00FA0836"/>
    <w:rsid w:val="00FA45F7"/>
    <w:rsid w:val="00FA4873"/>
    <w:rsid w:val="00FA5683"/>
    <w:rsid w:val="00FB116C"/>
    <w:rsid w:val="00FB53F7"/>
    <w:rsid w:val="00FC6873"/>
    <w:rsid w:val="00FC7A93"/>
    <w:rsid w:val="00FD14B7"/>
    <w:rsid w:val="00FD646F"/>
    <w:rsid w:val="00FD72E7"/>
    <w:rsid w:val="00FE646F"/>
    <w:rsid w:val="00FF0639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876F71"/>
  <w15:docId w15:val="{19A84075-0072-47B6-8914-5752DAE8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D46"/>
    <w:pPr>
      <w:widowControl w:val="0"/>
      <w:snapToGrid w:val="0"/>
      <w:spacing w:line="259" w:lineRule="auto"/>
      <w:ind w:firstLine="70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010B62"/>
    <w:pPr>
      <w:keepNext/>
      <w:widowControl/>
      <w:snapToGrid/>
      <w:spacing w:line="240" w:lineRule="auto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0B62"/>
    <w:pPr>
      <w:keepNext/>
      <w:widowControl/>
      <w:snapToGrid/>
      <w:spacing w:line="240" w:lineRule="auto"/>
      <w:ind w:firstLine="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10B62"/>
    <w:pPr>
      <w:keepNext/>
      <w:widowControl/>
      <w:snapToGrid/>
      <w:spacing w:line="240" w:lineRule="auto"/>
      <w:ind w:firstLine="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10B62"/>
    <w:pPr>
      <w:keepNext/>
      <w:widowControl/>
      <w:snapToGrid/>
      <w:spacing w:line="240" w:lineRule="auto"/>
      <w:ind w:firstLine="3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10B62"/>
    <w:pPr>
      <w:keepNext/>
      <w:widowControl/>
      <w:snapToGrid/>
      <w:spacing w:line="240" w:lineRule="auto"/>
      <w:ind w:firstLine="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0B6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010B62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010B62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010B62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010B62"/>
    <w:rPr>
      <w:rFonts w:ascii="Calibri" w:hAnsi="Calibri"/>
      <w:b/>
      <w:i/>
      <w:sz w:val="26"/>
    </w:rPr>
  </w:style>
  <w:style w:type="paragraph" w:styleId="a3">
    <w:name w:val="Plain Text"/>
    <w:basedOn w:val="a"/>
    <w:link w:val="a4"/>
    <w:uiPriority w:val="99"/>
    <w:rsid w:val="00010B62"/>
    <w:pPr>
      <w:widowControl/>
      <w:snapToGrid/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link w:val="a3"/>
    <w:uiPriority w:val="99"/>
    <w:locked/>
    <w:rsid w:val="00010B62"/>
    <w:rPr>
      <w:rFonts w:ascii="Courier New" w:hAnsi="Courier New"/>
      <w:sz w:val="20"/>
    </w:rPr>
  </w:style>
  <w:style w:type="paragraph" w:styleId="a5">
    <w:name w:val="footer"/>
    <w:basedOn w:val="a"/>
    <w:link w:val="a6"/>
    <w:uiPriority w:val="99"/>
    <w:rsid w:val="00010B62"/>
    <w:pPr>
      <w:widowControl/>
      <w:tabs>
        <w:tab w:val="center" w:pos="4153"/>
        <w:tab w:val="right" w:pos="8306"/>
      </w:tabs>
      <w:snapToGrid/>
      <w:spacing w:line="240" w:lineRule="auto"/>
      <w:ind w:firstLine="0"/>
      <w:jc w:val="left"/>
    </w:pPr>
    <w:rPr>
      <w:sz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010B62"/>
    <w:rPr>
      <w:sz w:val="20"/>
    </w:rPr>
  </w:style>
  <w:style w:type="character" w:styleId="a7">
    <w:name w:val="page number"/>
    <w:uiPriority w:val="99"/>
    <w:rsid w:val="00010B62"/>
    <w:rPr>
      <w:rFonts w:cs="Times New Roman"/>
    </w:rPr>
  </w:style>
  <w:style w:type="paragraph" w:styleId="a8">
    <w:name w:val="Body Text Indent"/>
    <w:basedOn w:val="a"/>
    <w:link w:val="a9"/>
    <w:uiPriority w:val="99"/>
    <w:rsid w:val="00010B62"/>
    <w:pPr>
      <w:widowControl/>
      <w:snapToGrid/>
      <w:spacing w:line="240" w:lineRule="auto"/>
      <w:ind w:left="6480" w:firstLine="0"/>
      <w:jc w:val="left"/>
    </w:pPr>
    <w:rPr>
      <w:sz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010B62"/>
    <w:rPr>
      <w:sz w:val="20"/>
    </w:rPr>
  </w:style>
  <w:style w:type="paragraph" w:styleId="aa">
    <w:name w:val="header"/>
    <w:basedOn w:val="a"/>
    <w:link w:val="ab"/>
    <w:uiPriority w:val="99"/>
    <w:rsid w:val="00010B62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0"/>
    </w:rPr>
  </w:style>
  <w:style w:type="character" w:customStyle="1" w:styleId="ab">
    <w:name w:val="Верхний колонтитул Знак"/>
    <w:link w:val="aa"/>
    <w:uiPriority w:val="99"/>
    <w:locked/>
    <w:rsid w:val="00010B62"/>
    <w:rPr>
      <w:sz w:val="20"/>
    </w:rPr>
  </w:style>
  <w:style w:type="paragraph" w:styleId="ac">
    <w:name w:val="Balloon Text"/>
    <w:basedOn w:val="a"/>
    <w:link w:val="ad"/>
    <w:uiPriority w:val="99"/>
    <w:semiHidden/>
    <w:rsid w:val="00E22B96"/>
    <w:pPr>
      <w:widowControl/>
      <w:snapToGrid/>
      <w:spacing w:line="240" w:lineRule="auto"/>
      <w:ind w:firstLine="0"/>
      <w:jc w:val="left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10B62"/>
    <w:rPr>
      <w:rFonts w:ascii="Tahoma" w:hAnsi="Tahoma"/>
      <w:sz w:val="16"/>
    </w:rPr>
  </w:style>
  <w:style w:type="table" w:styleId="ae">
    <w:name w:val="Table Grid"/>
    <w:basedOn w:val="a1"/>
    <w:uiPriority w:val="99"/>
    <w:rsid w:val="00EB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CA310C"/>
    <w:pPr>
      <w:widowControl/>
      <w:snapToGrid/>
      <w:spacing w:after="120" w:line="480" w:lineRule="auto"/>
      <w:ind w:firstLine="0"/>
      <w:jc w:val="left"/>
    </w:pPr>
    <w:rPr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010B62"/>
    <w:rPr>
      <w:sz w:val="20"/>
    </w:rPr>
  </w:style>
  <w:style w:type="paragraph" w:styleId="31">
    <w:name w:val="Body Text Indent 3"/>
    <w:basedOn w:val="a"/>
    <w:link w:val="32"/>
    <w:uiPriority w:val="99"/>
    <w:rsid w:val="00E23CDC"/>
    <w:pPr>
      <w:widowControl/>
      <w:snapToGrid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10B62"/>
    <w:rPr>
      <w:sz w:val="16"/>
    </w:rPr>
  </w:style>
  <w:style w:type="paragraph" w:customStyle="1" w:styleId="num">
    <w:name w:val="num"/>
    <w:basedOn w:val="a"/>
    <w:uiPriority w:val="99"/>
    <w:rsid w:val="004D5548"/>
    <w:pPr>
      <w:snapToGrid/>
      <w:spacing w:line="240" w:lineRule="auto"/>
      <w:ind w:firstLine="0"/>
    </w:pPr>
  </w:style>
  <w:style w:type="paragraph" w:styleId="af">
    <w:name w:val="Body Text"/>
    <w:basedOn w:val="a"/>
    <w:link w:val="af0"/>
    <w:uiPriority w:val="99"/>
    <w:rsid w:val="00AF3EBD"/>
    <w:pPr>
      <w:widowControl/>
      <w:snapToGrid/>
      <w:spacing w:after="120" w:line="240" w:lineRule="auto"/>
      <w:ind w:firstLine="0"/>
      <w:jc w:val="left"/>
    </w:pPr>
    <w:rPr>
      <w:szCs w:val="24"/>
    </w:rPr>
  </w:style>
  <w:style w:type="character" w:customStyle="1" w:styleId="af0">
    <w:name w:val="Основной текст Знак"/>
    <w:link w:val="af"/>
    <w:uiPriority w:val="99"/>
    <w:locked/>
    <w:rsid w:val="00AF3EBD"/>
    <w:rPr>
      <w:sz w:val="24"/>
    </w:rPr>
  </w:style>
  <w:style w:type="paragraph" w:styleId="23">
    <w:name w:val="toc 2"/>
    <w:basedOn w:val="a"/>
    <w:next w:val="a"/>
    <w:autoRedefine/>
    <w:uiPriority w:val="99"/>
    <w:semiHidden/>
    <w:rsid w:val="00846581"/>
    <w:pPr>
      <w:widowControl/>
      <w:snapToGrid/>
      <w:spacing w:line="240" w:lineRule="auto"/>
      <w:ind w:left="200" w:firstLine="0"/>
      <w:jc w:val="left"/>
    </w:pPr>
    <w:rPr>
      <w:rFonts w:ascii="Arial" w:hAnsi="Arial"/>
      <w:sz w:val="20"/>
      <w:lang w:val="en-GB"/>
    </w:rPr>
  </w:style>
  <w:style w:type="paragraph" w:styleId="33">
    <w:name w:val="Body Text 3"/>
    <w:basedOn w:val="a"/>
    <w:link w:val="34"/>
    <w:uiPriority w:val="99"/>
    <w:rsid w:val="00D71CCD"/>
    <w:pPr>
      <w:widowControl/>
      <w:snapToGrid/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71CCD"/>
    <w:rPr>
      <w:sz w:val="16"/>
    </w:rPr>
  </w:style>
  <w:style w:type="paragraph" w:customStyle="1" w:styleId="11">
    <w:name w:val="Обычный1"/>
    <w:uiPriority w:val="99"/>
    <w:rsid w:val="00723704"/>
    <w:pPr>
      <w:widowControl w:val="0"/>
      <w:snapToGrid w:val="0"/>
      <w:spacing w:line="256" w:lineRule="auto"/>
      <w:ind w:firstLine="70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3C18-6C2F-4C33-AB67-9FB12237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Белнефтестрах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PEREVOZ</dc:creator>
  <cp:keywords/>
  <dc:description/>
  <cp:lastModifiedBy>Нестеренко Татьяна Григорьевна</cp:lastModifiedBy>
  <cp:revision>95</cp:revision>
  <cp:lastPrinted>2019-03-26T10:22:00Z</cp:lastPrinted>
  <dcterms:created xsi:type="dcterms:W3CDTF">2016-02-12T10:58:00Z</dcterms:created>
  <dcterms:modified xsi:type="dcterms:W3CDTF">2019-03-26T12:22:00Z</dcterms:modified>
</cp:coreProperties>
</file>