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B19DF" w14:textId="77777777" w:rsidR="0002043E" w:rsidRPr="0066428E" w:rsidRDefault="0002043E" w:rsidP="0066428E">
      <w:pPr>
        <w:ind w:left="4820"/>
        <w:jc w:val="both"/>
        <w:rPr>
          <w:rFonts w:ascii="Times New Roman" w:hAnsi="Times New Roman"/>
          <w:b/>
          <w:sz w:val="30"/>
          <w:szCs w:val="30"/>
          <w:lang w:val="ru-RU"/>
        </w:rPr>
      </w:pPr>
      <w:r w:rsidRPr="0066428E">
        <w:rPr>
          <w:rFonts w:ascii="Times New Roman" w:hAnsi="Times New Roman"/>
          <w:b/>
          <w:sz w:val="30"/>
          <w:szCs w:val="30"/>
          <w:lang w:val="ru-RU"/>
        </w:rPr>
        <w:t xml:space="preserve">Приложение 1 </w:t>
      </w:r>
    </w:p>
    <w:p w14:paraId="341C677D" w14:textId="558A46D6" w:rsidR="0002043E" w:rsidRDefault="0002043E" w:rsidP="0066428E">
      <w:pPr>
        <w:ind w:left="4820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  <w:r w:rsidRPr="0066428E">
        <w:rPr>
          <w:rFonts w:ascii="Times New Roman" w:hAnsi="Times New Roman"/>
          <w:sz w:val="30"/>
          <w:szCs w:val="30"/>
          <w:lang w:val="ru-RU"/>
        </w:rPr>
        <w:t>к Правилам № 4</w:t>
      </w:r>
      <w:r w:rsidR="006C614D">
        <w:rPr>
          <w:rFonts w:ascii="Times New Roman" w:hAnsi="Times New Roman"/>
          <w:sz w:val="30"/>
          <w:szCs w:val="30"/>
          <w:lang w:val="ru-RU"/>
        </w:rPr>
        <w:t>5</w:t>
      </w:r>
      <w:r w:rsidRPr="0066428E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66428E">
        <w:rPr>
          <w:rFonts w:ascii="Times New Roman" w:hAnsi="Times New Roman"/>
          <w:color w:val="000000"/>
          <w:sz w:val="30"/>
          <w:szCs w:val="30"/>
          <w:lang w:val="ru-RU"/>
        </w:rPr>
        <w:t xml:space="preserve">добровольного страхования </w:t>
      </w:r>
      <w:r w:rsidR="006C614D">
        <w:rPr>
          <w:rFonts w:ascii="Times New Roman" w:hAnsi="Times New Roman"/>
          <w:color w:val="000000"/>
          <w:sz w:val="30"/>
          <w:szCs w:val="30"/>
          <w:lang w:val="ru-RU"/>
        </w:rPr>
        <w:t>от опасных заболеваний и их последствий</w:t>
      </w:r>
    </w:p>
    <w:p w14:paraId="34CC6E56" w14:textId="77777777" w:rsidR="006C614D" w:rsidRPr="0066428E" w:rsidRDefault="006C614D" w:rsidP="0066428E">
      <w:pPr>
        <w:ind w:left="4820"/>
        <w:jc w:val="both"/>
        <w:rPr>
          <w:rFonts w:ascii="Times New Roman" w:hAnsi="Times New Roman"/>
          <w:sz w:val="30"/>
          <w:szCs w:val="30"/>
          <w:lang w:val="ru-RU"/>
        </w:rPr>
      </w:pPr>
    </w:p>
    <w:p w14:paraId="40BAFA55" w14:textId="77777777" w:rsidR="0002043E" w:rsidRPr="0003119C" w:rsidRDefault="0002043E" w:rsidP="0002043E">
      <w:pPr>
        <w:rPr>
          <w:rFonts w:ascii="Times New Roman" w:hAnsi="Times New Roman"/>
          <w:sz w:val="16"/>
          <w:szCs w:val="16"/>
          <w:lang w:val="ru-RU"/>
        </w:rPr>
      </w:pPr>
    </w:p>
    <w:p w14:paraId="60225323" w14:textId="77777777" w:rsidR="0002043E" w:rsidRPr="003D79C6" w:rsidRDefault="0002043E" w:rsidP="003D79C6">
      <w:pPr>
        <w:keepNext/>
        <w:jc w:val="center"/>
        <w:outlineLvl w:val="0"/>
        <w:rPr>
          <w:rFonts w:ascii="Times New Roman" w:hAnsi="Times New Roman"/>
          <w:b/>
          <w:caps/>
          <w:sz w:val="30"/>
          <w:szCs w:val="30"/>
          <w:lang w:val="ru-RU"/>
        </w:rPr>
      </w:pPr>
      <w:r w:rsidRPr="003D79C6">
        <w:rPr>
          <w:rFonts w:ascii="Times New Roman" w:hAnsi="Times New Roman"/>
          <w:b/>
          <w:caps/>
          <w:sz w:val="30"/>
          <w:szCs w:val="30"/>
          <w:lang w:val="ru-RU"/>
        </w:rPr>
        <w:t>Базовые ГОДОВЫЕ Страховые тарифы</w:t>
      </w:r>
    </w:p>
    <w:p w14:paraId="1FDC51C4" w14:textId="33CA6D31" w:rsidR="0002043E" w:rsidRDefault="0002043E" w:rsidP="003D79C6">
      <w:pPr>
        <w:jc w:val="center"/>
        <w:rPr>
          <w:rFonts w:ascii="Times New Roman" w:hAnsi="Times New Roman"/>
          <w:sz w:val="30"/>
          <w:szCs w:val="30"/>
          <w:lang w:val="ru-RU"/>
        </w:rPr>
      </w:pPr>
      <w:r w:rsidRPr="003D79C6">
        <w:rPr>
          <w:rFonts w:ascii="Times New Roman" w:hAnsi="Times New Roman"/>
          <w:sz w:val="30"/>
          <w:szCs w:val="30"/>
          <w:lang w:val="ru-RU"/>
        </w:rPr>
        <w:t xml:space="preserve"> (в процентах </w:t>
      </w:r>
      <w:r w:rsidR="003458BC">
        <w:rPr>
          <w:rFonts w:ascii="Times New Roman" w:hAnsi="Times New Roman"/>
          <w:sz w:val="30"/>
          <w:szCs w:val="30"/>
          <w:lang w:val="ru-RU"/>
        </w:rPr>
        <w:t>от</w:t>
      </w:r>
      <w:r w:rsidRPr="003D79C6">
        <w:rPr>
          <w:rFonts w:ascii="Times New Roman" w:hAnsi="Times New Roman"/>
          <w:sz w:val="30"/>
          <w:szCs w:val="30"/>
          <w:lang w:val="ru-RU"/>
        </w:rPr>
        <w:t xml:space="preserve"> страховой сумм</w:t>
      </w:r>
      <w:r w:rsidR="003458BC">
        <w:rPr>
          <w:rFonts w:ascii="Times New Roman" w:hAnsi="Times New Roman"/>
          <w:sz w:val="30"/>
          <w:szCs w:val="30"/>
          <w:lang w:val="ru-RU"/>
        </w:rPr>
        <w:t>ы</w:t>
      </w:r>
      <w:r w:rsidRPr="003D79C6">
        <w:rPr>
          <w:rFonts w:ascii="Times New Roman" w:hAnsi="Times New Roman"/>
          <w:sz w:val="30"/>
          <w:szCs w:val="30"/>
          <w:lang w:val="ru-RU"/>
        </w:rPr>
        <w:t>)</w:t>
      </w:r>
    </w:p>
    <w:p w14:paraId="480ADE9A" w14:textId="58BE6F18" w:rsidR="002E59B7" w:rsidRPr="001F1688" w:rsidRDefault="002E59B7" w:rsidP="001F1688">
      <w:pPr>
        <w:tabs>
          <w:tab w:val="left" w:pos="993"/>
        </w:tabs>
        <w:jc w:val="both"/>
        <w:rPr>
          <w:rFonts w:ascii="Times New Roman" w:hAnsi="Times New Roman"/>
          <w:sz w:val="30"/>
          <w:szCs w:val="30"/>
          <w:lang w:val="ru-RU"/>
        </w:rPr>
      </w:pPr>
    </w:p>
    <w:p w14:paraId="73DA5E40" w14:textId="590DA8B3" w:rsidR="002E59B7" w:rsidRPr="001F1688" w:rsidRDefault="001F1688" w:rsidP="001F1688">
      <w:pPr>
        <w:tabs>
          <w:tab w:val="left" w:pos="1134"/>
        </w:tabs>
        <w:ind w:firstLine="567"/>
        <w:jc w:val="both"/>
        <w:rPr>
          <w:sz w:val="30"/>
          <w:szCs w:val="30"/>
          <w:lang w:val="ru-RU"/>
        </w:rPr>
      </w:pPr>
      <w:bookmarkStart w:id="0" w:name="_Hlk35873763"/>
      <w:r>
        <w:rPr>
          <w:rFonts w:ascii="Times New Roman" w:hAnsi="Times New Roman"/>
          <w:sz w:val="30"/>
          <w:szCs w:val="30"/>
          <w:lang w:val="ru-RU"/>
        </w:rPr>
        <w:t>1. </w:t>
      </w:r>
      <w:r w:rsidRPr="001F1688">
        <w:rPr>
          <w:rFonts w:ascii="Times New Roman" w:hAnsi="Times New Roman"/>
          <w:sz w:val="30"/>
          <w:szCs w:val="30"/>
          <w:lang w:val="ru-RU"/>
        </w:rPr>
        <w:t xml:space="preserve">Базовый годовой страховой тариф </w:t>
      </w:r>
      <w:r>
        <w:rPr>
          <w:rFonts w:ascii="Times New Roman" w:hAnsi="Times New Roman"/>
          <w:sz w:val="30"/>
          <w:szCs w:val="30"/>
          <w:lang w:val="ru-RU"/>
        </w:rPr>
        <w:t>при</w:t>
      </w:r>
      <w:r w:rsidRPr="001F1688">
        <w:rPr>
          <w:rFonts w:ascii="Times New Roman" w:hAnsi="Times New Roman"/>
          <w:bCs/>
          <w:sz w:val="30"/>
          <w:szCs w:val="30"/>
          <w:lang w:val="ru-RU"/>
        </w:rPr>
        <w:t xml:space="preserve"> </w:t>
      </w:r>
      <w:bookmarkEnd w:id="0"/>
      <w:r w:rsidR="00EF58B1">
        <w:rPr>
          <w:rFonts w:ascii="Times New Roman" w:hAnsi="Times New Roman"/>
          <w:bCs/>
          <w:sz w:val="30"/>
          <w:szCs w:val="30"/>
          <w:lang w:val="ru-RU"/>
        </w:rPr>
        <w:t>страховании от</w:t>
      </w:r>
      <w:r>
        <w:rPr>
          <w:rFonts w:ascii="Times New Roman" w:hAnsi="Times New Roman"/>
          <w:bCs/>
          <w:sz w:val="30"/>
          <w:szCs w:val="30"/>
          <w:lang w:val="ru-RU"/>
        </w:rPr>
        <w:t xml:space="preserve"> </w:t>
      </w:r>
      <w:r w:rsidR="002E59B7" w:rsidRPr="001F1688">
        <w:rPr>
          <w:rFonts w:ascii="Times New Roman" w:hAnsi="Times New Roman"/>
          <w:bCs/>
          <w:sz w:val="30"/>
          <w:szCs w:val="30"/>
          <w:lang w:val="ru-RU"/>
        </w:rPr>
        <w:t>всех заболеваний, предусмотренны</w:t>
      </w:r>
      <w:r w:rsidR="005C7C8E">
        <w:rPr>
          <w:rFonts w:ascii="Times New Roman" w:hAnsi="Times New Roman"/>
          <w:bCs/>
          <w:sz w:val="30"/>
          <w:szCs w:val="30"/>
          <w:lang w:val="ru-RU"/>
        </w:rPr>
        <w:t>х</w:t>
      </w:r>
      <w:r w:rsidR="002E59B7" w:rsidRPr="001F1688">
        <w:rPr>
          <w:rFonts w:ascii="Times New Roman" w:hAnsi="Times New Roman"/>
          <w:bCs/>
          <w:sz w:val="30"/>
          <w:szCs w:val="30"/>
          <w:lang w:val="ru-RU"/>
        </w:rPr>
        <w:t xml:space="preserve"> пункт</w:t>
      </w:r>
      <w:r w:rsidR="005C7C8E">
        <w:rPr>
          <w:rFonts w:ascii="Times New Roman" w:hAnsi="Times New Roman"/>
          <w:bCs/>
          <w:sz w:val="30"/>
          <w:szCs w:val="30"/>
          <w:lang w:val="ru-RU"/>
        </w:rPr>
        <w:t>ом</w:t>
      </w:r>
      <w:r w:rsidR="002E59B7" w:rsidRPr="001F1688">
        <w:rPr>
          <w:rFonts w:ascii="Times New Roman" w:hAnsi="Times New Roman"/>
          <w:bCs/>
          <w:sz w:val="30"/>
          <w:szCs w:val="30"/>
          <w:lang w:val="ru-RU"/>
        </w:rPr>
        <w:t xml:space="preserve"> 3.2 Правил</w:t>
      </w:r>
      <w:r w:rsidR="00C0062D">
        <w:rPr>
          <w:rFonts w:ascii="Times New Roman" w:hAnsi="Times New Roman"/>
          <w:bCs/>
          <w:sz w:val="30"/>
          <w:szCs w:val="30"/>
          <w:lang w:val="ru-RU"/>
        </w:rPr>
        <w:t>,</w:t>
      </w:r>
      <w:r w:rsidR="002E59B7" w:rsidRPr="001F1688">
        <w:rPr>
          <w:rFonts w:ascii="Times New Roman" w:hAnsi="Times New Roman"/>
          <w:sz w:val="30"/>
          <w:szCs w:val="30"/>
        </w:rPr>
        <w:t> </w:t>
      </w:r>
      <w:r w:rsidR="002E59B7" w:rsidRPr="001F1688">
        <w:rPr>
          <w:rFonts w:ascii="Times New Roman" w:hAnsi="Times New Roman"/>
          <w:sz w:val="30"/>
          <w:szCs w:val="30"/>
          <w:lang w:val="ru-RU"/>
        </w:rPr>
        <w:t>– </w:t>
      </w:r>
      <w:r w:rsidR="002E59B7" w:rsidRPr="001F1688">
        <w:rPr>
          <w:rFonts w:ascii="Times New Roman" w:hAnsi="Times New Roman"/>
          <w:b/>
          <w:bCs/>
          <w:sz w:val="30"/>
          <w:szCs w:val="30"/>
          <w:lang w:val="ru-RU"/>
        </w:rPr>
        <w:t>3,6</w:t>
      </w:r>
      <w:r>
        <w:rPr>
          <w:rFonts w:ascii="Times New Roman" w:hAnsi="Times New Roman"/>
          <w:sz w:val="30"/>
          <w:szCs w:val="30"/>
          <w:lang w:val="ru-RU"/>
        </w:rPr>
        <w:t>.</w:t>
      </w:r>
    </w:p>
    <w:p w14:paraId="0D73C303" w14:textId="43A0E4DE" w:rsidR="002E59B7" w:rsidRPr="001F1688" w:rsidRDefault="001F1688" w:rsidP="001F1688">
      <w:pPr>
        <w:tabs>
          <w:tab w:val="left" w:pos="1134"/>
        </w:tabs>
        <w:ind w:firstLine="567"/>
        <w:jc w:val="both"/>
        <w:rPr>
          <w:sz w:val="30"/>
          <w:szCs w:val="30"/>
          <w:lang w:val="ru-RU"/>
        </w:rPr>
      </w:pPr>
      <w:r>
        <w:rPr>
          <w:rFonts w:ascii="Times New Roman" w:hAnsi="Times New Roman"/>
          <w:bCs/>
          <w:sz w:val="30"/>
          <w:szCs w:val="30"/>
          <w:lang w:val="ru-RU"/>
        </w:rPr>
        <w:t>2. Базовы</w:t>
      </w:r>
      <w:r w:rsidR="00EF58B1">
        <w:rPr>
          <w:rFonts w:ascii="Times New Roman" w:hAnsi="Times New Roman"/>
          <w:bCs/>
          <w:sz w:val="30"/>
          <w:szCs w:val="30"/>
          <w:lang w:val="ru-RU"/>
        </w:rPr>
        <w:t xml:space="preserve">е </w:t>
      </w:r>
      <w:r>
        <w:rPr>
          <w:rFonts w:ascii="Times New Roman" w:hAnsi="Times New Roman"/>
          <w:bCs/>
          <w:sz w:val="30"/>
          <w:szCs w:val="30"/>
          <w:lang w:val="ru-RU"/>
        </w:rPr>
        <w:t>годов</w:t>
      </w:r>
      <w:r w:rsidR="00EF58B1">
        <w:rPr>
          <w:rFonts w:ascii="Times New Roman" w:hAnsi="Times New Roman"/>
          <w:bCs/>
          <w:sz w:val="30"/>
          <w:szCs w:val="30"/>
          <w:lang w:val="ru-RU"/>
        </w:rPr>
        <w:t>ые</w:t>
      </w:r>
      <w:r>
        <w:rPr>
          <w:rFonts w:ascii="Times New Roman" w:hAnsi="Times New Roman"/>
          <w:bCs/>
          <w:sz w:val="30"/>
          <w:szCs w:val="30"/>
          <w:lang w:val="ru-RU"/>
        </w:rPr>
        <w:t xml:space="preserve"> страхов</w:t>
      </w:r>
      <w:r w:rsidR="00EF58B1">
        <w:rPr>
          <w:rFonts w:ascii="Times New Roman" w:hAnsi="Times New Roman"/>
          <w:bCs/>
          <w:sz w:val="30"/>
          <w:szCs w:val="30"/>
          <w:lang w:val="ru-RU"/>
        </w:rPr>
        <w:t xml:space="preserve">ые </w:t>
      </w:r>
      <w:r>
        <w:rPr>
          <w:rFonts w:ascii="Times New Roman" w:hAnsi="Times New Roman"/>
          <w:bCs/>
          <w:sz w:val="30"/>
          <w:szCs w:val="30"/>
          <w:lang w:val="ru-RU"/>
        </w:rPr>
        <w:t>тариф</w:t>
      </w:r>
      <w:r w:rsidR="00EF58B1">
        <w:rPr>
          <w:rFonts w:ascii="Times New Roman" w:hAnsi="Times New Roman"/>
          <w:bCs/>
          <w:sz w:val="30"/>
          <w:szCs w:val="30"/>
          <w:lang w:val="ru-RU"/>
        </w:rPr>
        <w:t>ы</w:t>
      </w:r>
      <w:r>
        <w:rPr>
          <w:rFonts w:ascii="Times New Roman" w:hAnsi="Times New Roman"/>
          <w:bCs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>при</w:t>
      </w:r>
      <w:r w:rsidRPr="001F1688">
        <w:rPr>
          <w:rFonts w:ascii="Times New Roman" w:hAnsi="Times New Roman"/>
          <w:bCs/>
          <w:sz w:val="30"/>
          <w:szCs w:val="30"/>
          <w:lang w:val="ru-RU"/>
        </w:rPr>
        <w:t xml:space="preserve"> </w:t>
      </w:r>
      <w:r w:rsidR="00EF58B1">
        <w:rPr>
          <w:rFonts w:ascii="Times New Roman" w:hAnsi="Times New Roman"/>
          <w:bCs/>
          <w:sz w:val="30"/>
          <w:szCs w:val="30"/>
          <w:lang w:val="ru-RU"/>
        </w:rPr>
        <w:t xml:space="preserve">страховании от </w:t>
      </w:r>
      <w:r w:rsidR="00CF13EB">
        <w:rPr>
          <w:rFonts w:ascii="Times New Roman" w:hAnsi="Times New Roman"/>
          <w:bCs/>
          <w:sz w:val="30"/>
          <w:szCs w:val="30"/>
          <w:lang w:val="ru-RU"/>
        </w:rPr>
        <w:t xml:space="preserve">отдельных </w:t>
      </w:r>
      <w:r w:rsidR="002E59B7" w:rsidRPr="001F1688">
        <w:rPr>
          <w:rFonts w:ascii="Times New Roman" w:hAnsi="Times New Roman"/>
          <w:bCs/>
          <w:sz w:val="30"/>
          <w:szCs w:val="30"/>
          <w:lang w:val="ru-RU"/>
        </w:rPr>
        <w:t>заболевани</w:t>
      </w:r>
      <w:r w:rsidR="00CF13EB">
        <w:rPr>
          <w:rFonts w:ascii="Times New Roman" w:hAnsi="Times New Roman"/>
          <w:bCs/>
          <w:sz w:val="30"/>
          <w:szCs w:val="30"/>
          <w:lang w:val="ru-RU"/>
        </w:rPr>
        <w:t>й</w:t>
      </w:r>
      <w:r w:rsidR="002E59B7" w:rsidRPr="001F1688">
        <w:rPr>
          <w:rFonts w:ascii="Times New Roman" w:hAnsi="Times New Roman"/>
          <w:bCs/>
          <w:sz w:val="30"/>
          <w:szCs w:val="30"/>
          <w:lang w:val="ru-RU"/>
        </w:rPr>
        <w:t>, предусмотренн</w:t>
      </w:r>
      <w:r w:rsidR="00CF13EB">
        <w:rPr>
          <w:rFonts w:ascii="Times New Roman" w:hAnsi="Times New Roman"/>
          <w:bCs/>
          <w:sz w:val="30"/>
          <w:szCs w:val="30"/>
          <w:lang w:val="ru-RU"/>
        </w:rPr>
        <w:t>ых</w:t>
      </w:r>
      <w:r w:rsidR="002E59B7" w:rsidRPr="001F1688">
        <w:rPr>
          <w:rFonts w:ascii="Times New Roman" w:hAnsi="Times New Roman"/>
          <w:bCs/>
          <w:sz w:val="30"/>
          <w:szCs w:val="30"/>
          <w:lang w:val="ru-RU"/>
        </w:rPr>
        <w:t xml:space="preserve"> </w:t>
      </w:r>
      <w:r w:rsidR="002E59B7" w:rsidRPr="001F1688">
        <w:rPr>
          <w:rFonts w:ascii="Times New Roman" w:hAnsi="Times New Roman"/>
          <w:bCs/>
          <w:color w:val="000000" w:themeColor="text1"/>
          <w:sz w:val="30"/>
          <w:szCs w:val="30"/>
          <w:lang w:val="ru-RU"/>
        </w:rPr>
        <w:t>подпунктами 3.2.1</w:t>
      </w:r>
      <w:r w:rsidR="00240B6F" w:rsidRPr="001F1688">
        <w:rPr>
          <w:rFonts w:ascii="Times New Roman" w:hAnsi="Times New Roman"/>
          <w:bCs/>
          <w:color w:val="000000" w:themeColor="text1"/>
          <w:sz w:val="30"/>
          <w:szCs w:val="30"/>
          <w:lang w:val="ru-RU"/>
        </w:rPr>
        <w:t xml:space="preserve"> – 3.2.5</w:t>
      </w:r>
      <w:r w:rsidR="002E59B7" w:rsidRPr="001F1688">
        <w:rPr>
          <w:rFonts w:ascii="Times New Roman" w:hAnsi="Times New Roman"/>
          <w:bCs/>
          <w:color w:val="000000" w:themeColor="text1"/>
          <w:sz w:val="30"/>
          <w:szCs w:val="30"/>
          <w:lang w:val="ru-RU"/>
        </w:rPr>
        <w:t xml:space="preserve"> </w:t>
      </w:r>
      <w:r w:rsidR="002E59B7" w:rsidRPr="001F1688">
        <w:rPr>
          <w:rFonts w:ascii="Times New Roman" w:hAnsi="Times New Roman"/>
          <w:bCs/>
          <w:sz w:val="30"/>
          <w:szCs w:val="30"/>
          <w:lang w:val="ru-RU"/>
        </w:rPr>
        <w:t>пункта 3.2 Правил:</w:t>
      </w:r>
    </w:p>
    <w:p w14:paraId="5276CCCC" w14:textId="77777777" w:rsidR="0002043E" w:rsidRPr="003D79C6" w:rsidRDefault="0002043E" w:rsidP="003D79C6">
      <w:pPr>
        <w:tabs>
          <w:tab w:val="left" w:pos="851"/>
        </w:tabs>
        <w:jc w:val="both"/>
        <w:rPr>
          <w:rFonts w:ascii="Times New Roman" w:hAnsi="Times New Roman"/>
          <w:sz w:val="10"/>
          <w:szCs w:val="10"/>
          <w:lang w:val="ru-RU"/>
        </w:rPr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2484"/>
      </w:tblGrid>
      <w:tr w:rsidR="002E59B7" w:rsidRPr="003D79C6" w14:paraId="3D7102A5" w14:textId="77777777" w:rsidTr="00F904E5">
        <w:trPr>
          <w:trHeight w:val="759"/>
          <w:jc w:val="center"/>
        </w:trPr>
        <w:tc>
          <w:tcPr>
            <w:tcW w:w="7225" w:type="dxa"/>
            <w:vAlign w:val="center"/>
          </w:tcPr>
          <w:p w14:paraId="1422C24C" w14:textId="70BBEFDE" w:rsidR="002E59B7" w:rsidRPr="00F904E5" w:rsidRDefault="002E59B7" w:rsidP="003D79C6">
            <w:pPr>
              <w:ind w:firstLine="12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F904E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Наименование </w:t>
            </w:r>
            <w:r w:rsidR="007B1C10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заболевания</w:t>
            </w:r>
          </w:p>
        </w:tc>
        <w:tc>
          <w:tcPr>
            <w:tcW w:w="2484" w:type="dxa"/>
            <w:vAlign w:val="center"/>
          </w:tcPr>
          <w:p w14:paraId="148495BC" w14:textId="36AE1352" w:rsidR="002E59B7" w:rsidRPr="00F904E5" w:rsidRDefault="002E59B7" w:rsidP="003D79C6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F904E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Базовый годовой страховой тариф</w:t>
            </w:r>
          </w:p>
        </w:tc>
      </w:tr>
      <w:tr w:rsidR="002E59B7" w:rsidRPr="006C614D" w14:paraId="62A3C30F" w14:textId="77777777" w:rsidTr="00F904E5">
        <w:trPr>
          <w:jc w:val="center"/>
        </w:trPr>
        <w:tc>
          <w:tcPr>
            <w:tcW w:w="7225" w:type="dxa"/>
            <w:vAlign w:val="center"/>
          </w:tcPr>
          <w:p w14:paraId="3FEFA072" w14:textId="3EF45EAD" w:rsidR="002E59B7" w:rsidRPr="00F904E5" w:rsidRDefault="002E59B7" w:rsidP="00807DFE">
            <w:pPr>
              <w:ind w:left="175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F904E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ВИЧ – инфекция (СПИД)</w:t>
            </w:r>
          </w:p>
        </w:tc>
        <w:tc>
          <w:tcPr>
            <w:tcW w:w="2484" w:type="dxa"/>
            <w:vAlign w:val="center"/>
          </w:tcPr>
          <w:p w14:paraId="66EB0ECD" w14:textId="5426B9F8" w:rsidR="002E59B7" w:rsidRPr="00F904E5" w:rsidRDefault="002E59B7" w:rsidP="00807DFE">
            <w:pPr>
              <w:ind w:firstLine="120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F904E5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0,3</w:t>
            </w:r>
          </w:p>
        </w:tc>
      </w:tr>
      <w:tr w:rsidR="002E59B7" w:rsidRPr="006C614D" w14:paraId="58A4C1E8" w14:textId="77777777" w:rsidTr="00F904E5">
        <w:trPr>
          <w:jc w:val="center"/>
        </w:trPr>
        <w:tc>
          <w:tcPr>
            <w:tcW w:w="7225" w:type="dxa"/>
            <w:vAlign w:val="center"/>
          </w:tcPr>
          <w:p w14:paraId="187138B0" w14:textId="562BEB92" w:rsidR="002E59B7" w:rsidRPr="00F904E5" w:rsidRDefault="002E59B7" w:rsidP="00807DFE">
            <w:pPr>
              <w:ind w:left="175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F904E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туберкулез</w:t>
            </w:r>
          </w:p>
        </w:tc>
        <w:tc>
          <w:tcPr>
            <w:tcW w:w="2484" w:type="dxa"/>
            <w:vAlign w:val="center"/>
          </w:tcPr>
          <w:p w14:paraId="4A9887F6" w14:textId="1792476D" w:rsidR="002E59B7" w:rsidRPr="00F904E5" w:rsidRDefault="002E59B7" w:rsidP="00807DFE">
            <w:pPr>
              <w:ind w:firstLine="120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F904E5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2,2</w:t>
            </w:r>
          </w:p>
        </w:tc>
      </w:tr>
      <w:tr w:rsidR="002E59B7" w:rsidRPr="006C614D" w14:paraId="172CB164" w14:textId="77777777" w:rsidTr="00F904E5">
        <w:trPr>
          <w:jc w:val="center"/>
        </w:trPr>
        <w:tc>
          <w:tcPr>
            <w:tcW w:w="7225" w:type="dxa"/>
            <w:vAlign w:val="center"/>
          </w:tcPr>
          <w:p w14:paraId="0B74D4AC" w14:textId="0731EC1F" w:rsidR="002E59B7" w:rsidRPr="00F904E5" w:rsidRDefault="002E59B7" w:rsidP="00807DFE">
            <w:pPr>
              <w:ind w:left="175"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F904E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вирусный гепатит (за исключением вирусного гепатита А)</w:t>
            </w:r>
          </w:p>
        </w:tc>
        <w:tc>
          <w:tcPr>
            <w:tcW w:w="2484" w:type="dxa"/>
            <w:vAlign w:val="center"/>
          </w:tcPr>
          <w:p w14:paraId="1C0F6F47" w14:textId="40D56D85" w:rsidR="002E59B7" w:rsidRPr="00F904E5" w:rsidRDefault="002E59B7" w:rsidP="00807DFE">
            <w:pPr>
              <w:ind w:firstLine="120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F904E5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0,5</w:t>
            </w:r>
          </w:p>
        </w:tc>
      </w:tr>
      <w:tr w:rsidR="002E59B7" w:rsidRPr="006C614D" w14:paraId="5D1D0015" w14:textId="77777777" w:rsidTr="00F904E5">
        <w:trPr>
          <w:jc w:val="center"/>
        </w:trPr>
        <w:tc>
          <w:tcPr>
            <w:tcW w:w="7225" w:type="dxa"/>
            <w:vAlign w:val="center"/>
          </w:tcPr>
          <w:p w14:paraId="503779A9" w14:textId="1B1C4F81" w:rsidR="002E59B7" w:rsidRPr="00F904E5" w:rsidRDefault="002E59B7" w:rsidP="00807DFE">
            <w:pPr>
              <w:ind w:left="175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F904E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инфекционные заболевания</w:t>
            </w:r>
          </w:p>
        </w:tc>
        <w:tc>
          <w:tcPr>
            <w:tcW w:w="2484" w:type="dxa"/>
            <w:vAlign w:val="center"/>
          </w:tcPr>
          <w:p w14:paraId="7B433A35" w14:textId="6B616D5D" w:rsidR="002E59B7" w:rsidRPr="00F904E5" w:rsidRDefault="002E59B7" w:rsidP="00807DFE">
            <w:pPr>
              <w:ind w:firstLine="120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F904E5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1,2</w:t>
            </w:r>
          </w:p>
        </w:tc>
      </w:tr>
      <w:tr w:rsidR="002E59B7" w:rsidRPr="006C614D" w14:paraId="7BA1648F" w14:textId="77777777" w:rsidTr="00F904E5">
        <w:trPr>
          <w:jc w:val="center"/>
        </w:trPr>
        <w:tc>
          <w:tcPr>
            <w:tcW w:w="7225" w:type="dxa"/>
            <w:vAlign w:val="center"/>
          </w:tcPr>
          <w:p w14:paraId="6E323D2D" w14:textId="3C34D5EB" w:rsidR="002E59B7" w:rsidRPr="00F904E5" w:rsidRDefault="00BA6DCC" w:rsidP="00807DFE">
            <w:pPr>
              <w:ind w:left="175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BA6DCC">
              <w:rPr>
                <w:rFonts w:ascii="Times New Roman" w:hAnsi="Times New Roman"/>
                <w:bCs/>
                <w:sz w:val="26"/>
                <w:szCs w:val="26"/>
                <w:highlight w:val="yellow"/>
                <w:lang w:val="ru-RU"/>
              </w:rPr>
              <w:t>особо</w:t>
            </w:r>
            <w:r w:rsidR="002E59B7" w:rsidRPr="00F904E5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 опасные заболевания</w:t>
            </w:r>
          </w:p>
        </w:tc>
        <w:tc>
          <w:tcPr>
            <w:tcW w:w="2484" w:type="dxa"/>
            <w:vAlign w:val="center"/>
          </w:tcPr>
          <w:p w14:paraId="1861D126" w14:textId="4AE347EF" w:rsidR="002E59B7" w:rsidRPr="00F904E5" w:rsidRDefault="002E59B7" w:rsidP="00807DFE">
            <w:pPr>
              <w:ind w:firstLine="120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F904E5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0,</w:t>
            </w:r>
            <w:r w:rsidR="00EC5541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9</w:t>
            </w:r>
          </w:p>
        </w:tc>
      </w:tr>
    </w:tbl>
    <w:p w14:paraId="7D868D71" w14:textId="77777777" w:rsidR="0002043E" w:rsidRPr="00F904E5" w:rsidRDefault="0002043E" w:rsidP="003D79C6">
      <w:pPr>
        <w:jc w:val="both"/>
        <w:rPr>
          <w:rFonts w:ascii="Times New Roman" w:hAnsi="Times New Roman"/>
          <w:sz w:val="10"/>
          <w:szCs w:val="10"/>
          <w:lang w:val="ru-RU"/>
        </w:rPr>
      </w:pPr>
    </w:p>
    <w:p w14:paraId="7F512CBE" w14:textId="71AE7677" w:rsidR="00F904E5" w:rsidRDefault="00F904E5" w:rsidP="001F5FB7">
      <w:pPr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bookmarkStart w:id="1" w:name="_GoBack"/>
      <w:bookmarkEnd w:id="1"/>
    </w:p>
    <w:p w14:paraId="1B635E45" w14:textId="77777777" w:rsidR="006E31A0" w:rsidRPr="006E31A0" w:rsidRDefault="006E31A0" w:rsidP="006E31A0">
      <w:pPr>
        <w:ind w:firstLine="709"/>
        <w:jc w:val="both"/>
        <w:rPr>
          <w:rFonts w:ascii="Times New Roman" w:hAnsi="Times New Roman"/>
          <w:b/>
          <w:bCs/>
          <w:sz w:val="30"/>
          <w:szCs w:val="30"/>
          <w:lang w:val="ru-RU"/>
        </w:rPr>
      </w:pPr>
      <w:r w:rsidRPr="006E31A0">
        <w:rPr>
          <w:rFonts w:ascii="Times New Roman" w:hAnsi="Times New Roman"/>
          <w:b/>
          <w:bCs/>
          <w:sz w:val="30"/>
          <w:szCs w:val="30"/>
          <w:lang w:val="ru-RU"/>
        </w:rPr>
        <w:t>Примечание:</w:t>
      </w:r>
    </w:p>
    <w:p w14:paraId="20596696" w14:textId="0C87BD8D" w:rsidR="0002043E" w:rsidRPr="00F904E5" w:rsidRDefault="0002043E" w:rsidP="002130F1">
      <w:pPr>
        <w:pStyle w:val="a3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F904E5">
        <w:rPr>
          <w:rFonts w:ascii="Times New Roman" w:hAnsi="Times New Roman"/>
          <w:sz w:val="30"/>
          <w:szCs w:val="30"/>
          <w:lang w:val="ru-RU"/>
        </w:rPr>
        <w:t xml:space="preserve">При расчетах между Страхователем (Выгодоприобретателем) и Страховщиком по уплате и возврату страхового взноса, выплате страхового </w:t>
      </w:r>
      <w:r w:rsidR="001F5FB7" w:rsidRPr="00F904E5">
        <w:rPr>
          <w:rFonts w:ascii="Times New Roman" w:hAnsi="Times New Roman"/>
          <w:sz w:val="30"/>
          <w:szCs w:val="30"/>
          <w:lang w:val="ru-RU"/>
        </w:rPr>
        <w:t>обеспечения</w:t>
      </w:r>
      <w:r w:rsidRPr="00F904E5">
        <w:rPr>
          <w:rFonts w:ascii="Times New Roman" w:hAnsi="Times New Roman"/>
          <w:sz w:val="30"/>
          <w:szCs w:val="30"/>
          <w:lang w:val="ru-RU"/>
        </w:rPr>
        <w:t xml:space="preserve"> суммы в белорусских рублях округляются до наименьшего номинала денежных знаков, находящихся в обращении на территории Республики Беларусь, согласно правилам математического округления.</w:t>
      </w:r>
    </w:p>
    <w:p w14:paraId="20C1470F" w14:textId="38B62177" w:rsidR="0002043E" w:rsidRDefault="0002043E" w:rsidP="003D79C6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14:paraId="3E2E937E" w14:textId="1BDD2AA2" w:rsidR="006E31A0" w:rsidRDefault="006E31A0" w:rsidP="003D79C6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14:paraId="080EB426" w14:textId="77777777" w:rsidR="006E31A0" w:rsidRPr="0055554D" w:rsidRDefault="006E31A0" w:rsidP="006E31A0">
      <w:pPr>
        <w:jc w:val="both"/>
        <w:rPr>
          <w:rFonts w:ascii="Times New Roman" w:hAnsi="Times New Roman"/>
          <w:b/>
          <w:sz w:val="30"/>
          <w:szCs w:val="30"/>
          <w:lang w:val="ru-RU"/>
        </w:rPr>
      </w:pPr>
      <w:r w:rsidRPr="0055554D">
        <w:rPr>
          <w:rFonts w:ascii="Times New Roman" w:hAnsi="Times New Roman"/>
          <w:b/>
          <w:sz w:val="30"/>
          <w:szCs w:val="30"/>
          <w:lang w:val="ru-RU"/>
        </w:rPr>
        <w:t xml:space="preserve">Начальник управления </w:t>
      </w:r>
    </w:p>
    <w:p w14:paraId="3721CE00" w14:textId="5E131102" w:rsidR="006E31A0" w:rsidRPr="0055554D" w:rsidRDefault="006E31A0" w:rsidP="006E31A0">
      <w:pPr>
        <w:jc w:val="both"/>
        <w:rPr>
          <w:rFonts w:ascii="Times New Roman" w:hAnsi="Times New Roman"/>
          <w:b/>
          <w:sz w:val="30"/>
          <w:szCs w:val="30"/>
          <w:lang w:val="ru-RU"/>
        </w:rPr>
      </w:pPr>
      <w:r w:rsidRPr="0055554D">
        <w:rPr>
          <w:rFonts w:ascii="Times New Roman" w:hAnsi="Times New Roman"/>
          <w:b/>
          <w:sz w:val="30"/>
          <w:szCs w:val="30"/>
          <w:lang w:val="ru-RU"/>
        </w:rPr>
        <w:t>корпоративного страхования</w:t>
      </w:r>
      <w:r w:rsidRPr="0055554D">
        <w:rPr>
          <w:rFonts w:ascii="Times New Roman" w:hAnsi="Times New Roman"/>
          <w:b/>
          <w:sz w:val="30"/>
          <w:szCs w:val="30"/>
          <w:lang w:val="ru-RU"/>
        </w:rPr>
        <w:tab/>
      </w:r>
      <w:r w:rsidRPr="0055554D">
        <w:rPr>
          <w:rFonts w:ascii="Times New Roman" w:hAnsi="Times New Roman"/>
          <w:b/>
          <w:sz w:val="30"/>
          <w:szCs w:val="30"/>
          <w:lang w:val="ru-RU"/>
        </w:rPr>
        <w:tab/>
      </w:r>
      <w:r w:rsidRPr="0055554D">
        <w:rPr>
          <w:rFonts w:ascii="Times New Roman" w:hAnsi="Times New Roman"/>
          <w:b/>
          <w:sz w:val="30"/>
          <w:szCs w:val="30"/>
          <w:lang w:val="ru-RU"/>
        </w:rPr>
        <w:tab/>
      </w:r>
      <w:r w:rsidRPr="0055554D">
        <w:rPr>
          <w:rFonts w:ascii="Times New Roman" w:hAnsi="Times New Roman"/>
          <w:b/>
          <w:sz w:val="30"/>
          <w:szCs w:val="30"/>
          <w:lang w:val="ru-RU"/>
        </w:rPr>
        <w:tab/>
        <w:t>Д.В. Витченко</w:t>
      </w:r>
    </w:p>
    <w:p w14:paraId="0EB944DF" w14:textId="77777777" w:rsidR="006E31A0" w:rsidRPr="0055554D" w:rsidRDefault="006E31A0" w:rsidP="003D79C6">
      <w:pPr>
        <w:jc w:val="both"/>
        <w:rPr>
          <w:rFonts w:ascii="Times New Roman" w:hAnsi="Times New Roman"/>
          <w:sz w:val="30"/>
          <w:szCs w:val="30"/>
          <w:lang w:val="ru-RU"/>
        </w:rPr>
      </w:pPr>
    </w:p>
    <w:sectPr w:rsidR="006E31A0" w:rsidRPr="0055554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EC50A" w14:textId="77777777" w:rsidR="002463F9" w:rsidRDefault="002463F9" w:rsidP="00A13EFF">
      <w:r>
        <w:separator/>
      </w:r>
    </w:p>
  </w:endnote>
  <w:endnote w:type="continuationSeparator" w:id="0">
    <w:p w14:paraId="7B2DF082" w14:textId="77777777" w:rsidR="002463F9" w:rsidRDefault="002463F9" w:rsidP="00A1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6"/>
        <w:szCs w:val="26"/>
      </w:rPr>
      <w:id w:val="-896043199"/>
      <w:docPartObj>
        <w:docPartGallery w:val="Page Numbers (Bottom of Page)"/>
        <w:docPartUnique/>
      </w:docPartObj>
    </w:sdtPr>
    <w:sdtEndPr/>
    <w:sdtContent>
      <w:p w14:paraId="5EC7000E" w14:textId="5682F24E" w:rsidR="00A13EFF" w:rsidRPr="00E94930" w:rsidRDefault="00E94930">
        <w:pPr>
          <w:pStyle w:val="a6"/>
          <w:jc w:val="right"/>
          <w:rPr>
            <w:rFonts w:ascii="Times New Roman" w:hAnsi="Times New Roman"/>
            <w:sz w:val="26"/>
            <w:szCs w:val="26"/>
          </w:rPr>
        </w:pPr>
        <w:r w:rsidRPr="00E94930">
          <w:rPr>
            <w:rFonts w:ascii="Times New Roman" w:hAnsi="Times New Roman"/>
            <w:sz w:val="26"/>
            <w:szCs w:val="26"/>
            <w:lang w:val="ru-RU"/>
          </w:rPr>
          <w:t>30</w:t>
        </w:r>
      </w:p>
    </w:sdtContent>
  </w:sdt>
  <w:p w14:paraId="42164B24" w14:textId="77777777" w:rsidR="00A13EFF" w:rsidRDefault="00A13E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9FABC" w14:textId="77777777" w:rsidR="002463F9" w:rsidRDefault="002463F9" w:rsidP="00A13EFF">
      <w:r>
        <w:separator/>
      </w:r>
    </w:p>
  </w:footnote>
  <w:footnote w:type="continuationSeparator" w:id="0">
    <w:p w14:paraId="6C7DA020" w14:textId="77777777" w:rsidR="002463F9" w:rsidRDefault="002463F9" w:rsidP="00A1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22FD6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2C8B7DD5"/>
    <w:multiLevelType w:val="hybridMultilevel"/>
    <w:tmpl w:val="C24EDC96"/>
    <w:lvl w:ilvl="0" w:tplc="86FCE82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600D8"/>
    <w:multiLevelType w:val="multilevel"/>
    <w:tmpl w:val="AC54B00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B2F168D"/>
    <w:multiLevelType w:val="multilevel"/>
    <w:tmpl w:val="92CAC9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ascii="Times New Roman" w:hAnsi="Times New Roman"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="Times New Roman" w:hAnsi="Times New Roman"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="Times New Roman" w:hAnsi="Times New Roman"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="Times New Roman" w:hAnsi="Times New Roman"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3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84"/>
    <w:rsid w:val="0000449A"/>
    <w:rsid w:val="00015A84"/>
    <w:rsid w:val="0002043E"/>
    <w:rsid w:val="000265B7"/>
    <w:rsid w:val="00064183"/>
    <w:rsid w:val="000734F2"/>
    <w:rsid w:val="000B56B5"/>
    <w:rsid w:val="00194A39"/>
    <w:rsid w:val="001C5FA3"/>
    <w:rsid w:val="001F1688"/>
    <w:rsid w:val="001F5FB7"/>
    <w:rsid w:val="00206793"/>
    <w:rsid w:val="002130F1"/>
    <w:rsid w:val="00227E65"/>
    <w:rsid w:val="00240B6F"/>
    <w:rsid w:val="002463F9"/>
    <w:rsid w:val="00267D44"/>
    <w:rsid w:val="00285984"/>
    <w:rsid w:val="002A5C61"/>
    <w:rsid w:val="002E59B7"/>
    <w:rsid w:val="003458BC"/>
    <w:rsid w:val="003D79C6"/>
    <w:rsid w:val="0049716A"/>
    <w:rsid w:val="004C76BA"/>
    <w:rsid w:val="0055554D"/>
    <w:rsid w:val="005C7C8E"/>
    <w:rsid w:val="00607DE6"/>
    <w:rsid w:val="00613C9A"/>
    <w:rsid w:val="0066428E"/>
    <w:rsid w:val="006C614D"/>
    <w:rsid w:val="006E31A0"/>
    <w:rsid w:val="007B1C10"/>
    <w:rsid w:val="00807DFE"/>
    <w:rsid w:val="008763DF"/>
    <w:rsid w:val="00996B56"/>
    <w:rsid w:val="00A13EFF"/>
    <w:rsid w:val="00A94A03"/>
    <w:rsid w:val="00BA6DCC"/>
    <w:rsid w:val="00BD4EBC"/>
    <w:rsid w:val="00BE1980"/>
    <w:rsid w:val="00C0062D"/>
    <w:rsid w:val="00CA7EF3"/>
    <w:rsid w:val="00CF13EB"/>
    <w:rsid w:val="00DB2343"/>
    <w:rsid w:val="00E27E9D"/>
    <w:rsid w:val="00E455E7"/>
    <w:rsid w:val="00E4561B"/>
    <w:rsid w:val="00E94930"/>
    <w:rsid w:val="00EC5541"/>
    <w:rsid w:val="00EF58B1"/>
    <w:rsid w:val="00F70B85"/>
    <w:rsid w:val="00F904E5"/>
    <w:rsid w:val="00FB5E9C"/>
    <w:rsid w:val="00F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DB2C"/>
  <w15:chartTrackingRefBased/>
  <w15:docId w15:val="{667F2828-6538-4262-8255-8742BAD6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2043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3E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EFF"/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a6">
    <w:name w:val="footer"/>
    <w:basedOn w:val="a"/>
    <w:link w:val="a7"/>
    <w:uiPriority w:val="99"/>
    <w:unhideWhenUsed/>
    <w:rsid w:val="00A13E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3EFF"/>
    <w:rPr>
      <w:rFonts w:ascii="Arial" w:eastAsia="Times New Roman" w:hAnsi="Arial" w:cs="Times New Roman"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FF73B-62A9-466D-96E5-F69A527B6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Милейко Татьяна Владимировна</dc:creator>
  <cp:keywords/>
  <dc:description/>
  <cp:lastModifiedBy>Нестеренко Татьяна Григорьевна</cp:lastModifiedBy>
  <cp:revision>37</cp:revision>
  <cp:lastPrinted>2020-04-02T13:24:00Z</cp:lastPrinted>
  <dcterms:created xsi:type="dcterms:W3CDTF">2020-03-06T07:34:00Z</dcterms:created>
  <dcterms:modified xsi:type="dcterms:W3CDTF">2020-04-21T11:23:00Z</dcterms:modified>
</cp:coreProperties>
</file>